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bottom w:w="57" w:type="dxa"/>
          <w:right w:w="0" w:type="dxa"/>
        </w:tblCellMar>
        <w:tblLook w:val="04A0" w:firstRow="1" w:lastRow="0" w:firstColumn="1" w:lastColumn="0" w:noHBand="0" w:noVBand="1"/>
      </w:tblPr>
      <w:tblGrid>
        <w:gridCol w:w="3686"/>
        <w:gridCol w:w="6292"/>
      </w:tblGrid>
      <w:tr w:rsidR="00FF2945" w14:paraId="4DB7F41F" w14:textId="77777777" w:rsidTr="00FE46E9">
        <w:trPr>
          <w:trHeight w:val="2436"/>
        </w:trPr>
        <w:tc>
          <w:tcPr>
            <w:tcW w:w="3686" w:type="dxa"/>
            <w:vAlign w:val="bottom"/>
          </w:tcPr>
          <w:p w14:paraId="73FEF8AE" w14:textId="77777777" w:rsidR="00FE46E9" w:rsidRDefault="00FE46E9" w:rsidP="00FE46E9">
            <w:r>
              <w:rPr>
                <w:noProof/>
                <w:lang w:eastAsia="fr-FR"/>
              </w:rPr>
              <w:drawing>
                <wp:inline distT="0" distB="0" distL="0" distR="0" wp14:anchorId="4951E143" wp14:editId="653BB5DB">
                  <wp:extent cx="1200150" cy="9112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ycle 3.jpg"/>
                          <pic:cNvPicPr/>
                        </pic:nvPicPr>
                        <pic:blipFill rotWithShape="1">
                          <a:blip r:embed="rId8">
                            <a:extLst>
                              <a:ext uri="{28A0092B-C50C-407E-A947-70E740481C1C}">
                                <a14:useLocalDpi xmlns:a14="http://schemas.microsoft.com/office/drawing/2010/main" val="0"/>
                              </a:ext>
                            </a:extLst>
                          </a:blip>
                          <a:srcRect l="11811" t="9201" r="9827" b="13065"/>
                          <a:stretch/>
                        </pic:blipFill>
                        <pic:spPr bwMode="auto">
                          <a:xfrm>
                            <a:off x="0" y="0"/>
                            <a:ext cx="1201410" cy="91218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7971CBB" w14:textId="77777777" w:rsidR="00FE46E9" w:rsidRDefault="00FE46E9" w:rsidP="00FE46E9"/>
          <w:p w14:paraId="1B35EC9B" w14:textId="77777777" w:rsidR="001C767E" w:rsidRPr="001C767E" w:rsidRDefault="001C767E" w:rsidP="00FE46E9">
            <w:pPr>
              <w:spacing w:before="180"/>
              <w:rPr>
                <w:b/>
                <w:color w:val="574B9F" w:themeColor="accent2"/>
                <w:sz w:val="24"/>
                <w:szCs w:val="24"/>
              </w:rPr>
            </w:pPr>
            <w:r w:rsidRPr="001C767E">
              <w:rPr>
                <w:b/>
                <w:color w:val="574B9F" w:themeColor="accent2"/>
                <w:sz w:val="24"/>
                <w:szCs w:val="24"/>
              </w:rPr>
              <w:t>Entrée C3 GP EPG</w:t>
            </w:r>
          </w:p>
          <w:p w14:paraId="7EC2B266" w14:textId="77777777" w:rsidR="001C767E" w:rsidRPr="00FE46E9" w:rsidRDefault="001C767E" w:rsidP="00FE46E9">
            <w:pPr>
              <w:rPr>
                <w:szCs w:val="22"/>
              </w:rPr>
            </w:pPr>
            <w:r w:rsidRPr="00FE46E9">
              <w:rPr>
                <w:b/>
                <w:szCs w:val="22"/>
              </w:rPr>
              <w:fldChar w:fldCharType="begin"/>
            </w:r>
            <w:r w:rsidRPr="00FE46E9">
              <w:rPr>
                <w:b/>
                <w:szCs w:val="22"/>
              </w:rPr>
              <w:instrText xml:space="preserve"> FILENAME   \* MERGEFORMAT </w:instrText>
            </w:r>
            <w:r w:rsidRPr="00FE46E9">
              <w:rPr>
                <w:b/>
                <w:szCs w:val="22"/>
              </w:rPr>
              <w:fldChar w:fldCharType="separate"/>
            </w:r>
            <w:r w:rsidR="00DB0420">
              <w:rPr>
                <w:b/>
                <w:noProof/>
                <w:szCs w:val="22"/>
              </w:rPr>
              <w:t>Document1</w:t>
            </w:r>
            <w:r w:rsidRPr="00FE46E9">
              <w:rPr>
                <w:b/>
                <w:szCs w:val="22"/>
              </w:rPr>
              <w:fldChar w:fldCharType="end"/>
            </w:r>
          </w:p>
        </w:tc>
        <w:tc>
          <w:tcPr>
            <w:tcW w:w="6292" w:type="dxa"/>
            <w:vAlign w:val="bottom"/>
          </w:tcPr>
          <w:p w14:paraId="0E42E6D2" w14:textId="77777777" w:rsidR="00FF2945" w:rsidRPr="00FF2945" w:rsidRDefault="00FF2945" w:rsidP="00FE46E9">
            <w:pPr>
              <w:spacing w:line="200" w:lineRule="exact"/>
            </w:pPr>
            <w:r w:rsidRPr="00FF2945">
              <w:rPr>
                <w:noProof/>
                <w:lang w:eastAsia="fr-FR"/>
              </w:rPr>
              <mc:AlternateContent>
                <mc:Choice Requires="wps">
                  <w:drawing>
                    <wp:inline distT="0" distB="0" distL="0" distR="0" wp14:anchorId="3EBC8FB0" wp14:editId="62E139D0">
                      <wp:extent cx="1512000" cy="0"/>
                      <wp:effectExtent l="0" t="19050" r="31115" b="19050"/>
                      <wp:docPr id="9" name="Connecteur droit 9"/>
                      <wp:cNvGraphicFramePr/>
                      <a:graphic xmlns:a="http://schemas.openxmlformats.org/drawingml/2006/main">
                        <a:graphicData uri="http://schemas.microsoft.com/office/word/2010/wordprocessingShape">
                          <wps:wsp>
                            <wps:cNvCnPr/>
                            <wps:spPr>
                              <a:xfrm>
                                <a:off x="0" y="0"/>
                                <a:ext cx="1512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F195ED" id="Connecteur droit 9" o:spid="_x0000_s1026" style="visibility:visible;mso-wrap-style:square;mso-left-percent:-10001;mso-top-percent:-10001;mso-position-horizontal:absolute;mso-position-horizontal-relative:char;mso-position-vertical:absolute;mso-position-vertical-relative:line;mso-left-percent:-10001;mso-top-percent:-10001" from="0,0" to="11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" strokecolor="black [3213]" strokeweight="3pt">
                      <w10:anchorlock/>
                    </v:line>
                  </w:pict>
                </mc:Fallback>
              </mc:AlternateContent>
            </w:r>
          </w:p>
          <w:p w14:paraId="379DD231" w14:textId="77777777" w:rsidR="00FF2945" w:rsidRPr="00FF2945" w:rsidRDefault="00FF2945" w:rsidP="00FE46E9">
            <w:pPr>
              <w:spacing w:before="120" w:line="312" w:lineRule="auto"/>
              <w:rPr>
                <w:rFonts w:ascii="Mono45-Headline" w:hAnsi="Mono45-Headline"/>
                <w:spacing w:val="14"/>
                <w:sz w:val="36"/>
                <w:szCs w:val="36"/>
              </w:rPr>
            </w:pPr>
            <w:r w:rsidRPr="00FF2945">
              <w:rPr>
                <w:rFonts w:ascii="Mono45-Headline" w:hAnsi="Mono45-Headline"/>
                <w:spacing w:val="14"/>
                <w:sz w:val="36"/>
                <w:szCs w:val="36"/>
              </w:rPr>
              <w:t>DEMANDE D’ENTRÉE EN TROISIÈME CYCLE</w:t>
            </w:r>
            <w:r w:rsidRPr="00FF2945">
              <w:rPr>
                <w:rFonts w:ascii="Mono45-Headline" w:hAnsi="Mono45-Headline"/>
                <w:spacing w:val="14"/>
                <w:sz w:val="36"/>
                <w:szCs w:val="36"/>
              </w:rPr>
              <w:br/>
              <w:t>DE FORMATION DE GESTALT-TH</w:t>
            </w:r>
            <w:r w:rsidR="00FE46E9">
              <w:rPr>
                <w:rFonts w:ascii="Mono45-Headline" w:hAnsi="Mono45-Headline"/>
                <w:spacing w:val="14"/>
                <w:sz w:val="36"/>
                <w:szCs w:val="36"/>
              </w:rPr>
              <w:t>É</w:t>
            </w:r>
            <w:r w:rsidRPr="00FF2945">
              <w:rPr>
                <w:rFonts w:ascii="Mono45-Headline" w:hAnsi="Mono45-Headline"/>
                <w:spacing w:val="14"/>
                <w:sz w:val="36"/>
                <w:szCs w:val="36"/>
              </w:rPr>
              <w:t>RAPEUTE</w:t>
            </w:r>
          </w:p>
          <w:p w14:paraId="3C957BB7" w14:textId="77777777" w:rsidR="00FF2945" w:rsidRPr="00FF2945" w:rsidRDefault="00FF2945" w:rsidP="00FE46E9">
            <w:pPr>
              <w:spacing w:before="120"/>
            </w:pPr>
            <w:r w:rsidRPr="00412EFF">
              <w:rPr>
                <w:b/>
                <w:sz w:val="24"/>
                <w:szCs w:val="24"/>
              </w:rPr>
              <w:t>destinée aux Gestalt-praticiens certifiés qui souhaitent devenir Gestalt-thérapeute et accéder au CEP</w:t>
            </w:r>
            <w:r w:rsidRPr="00FF2945">
              <w:t xml:space="preserve">  </w:t>
            </w:r>
            <w:r w:rsidRPr="00FF2945">
              <w:rPr>
                <w:noProof/>
                <w:lang w:eastAsia="fr-FR"/>
              </w:rPr>
              <mc:AlternateContent>
                <mc:Choice Requires="wps">
                  <w:drawing>
                    <wp:inline distT="0" distB="0" distL="0" distR="0" wp14:anchorId="7573C976" wp14:editId="76049918">
                      <wp:extent cx="504000" cy="0"/>
                      <wp:effectExtent l="0" t="19050" r="29845" b="19050"/>
                      <wp:docPr id="3" name="Connecteur droit 3"/>
                      <wp:cNvGraphicFramePr/>
                      <a:graphic xmlns:a="http://schemas.openxmlformats.org/drawingml/2006/main">
                        <a:graphicData uri="http://schemas.microsoft.com/office/word/2010/wordprocessingShape">
                          <wps:wsp>
                            <wps:cNvCnPr/>
                            <wps:spPr>
                              <a:xfrm>
                                <a:off x="0" y="0"/>
                                <a:ext cx="5040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FC0A1D" id="Connecteur droit 3" o:spid="_x0000_s1026" style="visibility:visible;mso-wrap-style:square;mso-left-percent:-10001;mso-top-percent:-10001;mso-position-horizontal:absolute;mso-position-horizontal-relative:char;mso-position-vertical:absolute;mso-position-vertical-relative:line;mso-left-percent:-10001;mso-top-percent:-10001" from="0,0" to="39.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" strokecolor="black [3213]" strokeweight="3pt">
                      <w10:anchorlock/>
                    </v:line>
                  </w:pict>
                </mc:Fallback>
              </mc:AlternateContent>
            </w:r>
          </w:p>
        </w:tc>
      </w:tr>
    </w:tbl>
    <w:p w14:paraId="251D1E88" w14:textId="77777777" w:rsidR="00FE46E9" w:rsidRDefault="00FE46E9" w:rsidP="00FF2945">
      <w:pPr>
        <w:sectPr w:rsidR="00FE46E9" w:rsidSect="00FF2945">
          <w:headerReference w:type="default" r:id="rId9"/>
          <w:headerReference w:type="first" r:id="rId10"/>
          <w:type w:val="continuous"/>
          <w:pgSz w:w="11906" w:h="16838" w:code="9"/>
          <w:pgMar w:top="2268" w:right="964" w:bottom="567" w:left="964" w:header="737" w:footer="454" w:gutter="0"/>
          <w:cols w:space="708"/>
          <w:formProt w:val="0"/>
          <w:titlePg/>
          <w:docGrid w:linePitch="360"/>
        </w:sectPr>
      </w:pPr>
    </w:p>
    <w:p w14:paraId="69291601" w14:textId="77777777" w:rsidR="00FF2945" w:rsidRDefault="00FF2945" w:rsidP="00FF2945"/>
    <w:p w14:paraId="683E12F5" w14:textId="77777777" w:rsidR="00B934FA" w:rsidRPr="00412EFF" w:rsidRDefault="008F7A02" w:rsidP="00A367C5">
      <w:r w:rsidRPr="00412EFF">
        <w:t>à transmettre par mail à Katherine MENUDIER</w:t>
      </w:r>
    </w:p>
    <w:p w14:paraId="306A1EBE" w14:textId="77777777" w:rsidR="008F7A02" w:rsidRPr="00412EFF" w:rsidRDefault="00226DA6" w:rsidP="00A367C5">
      <w:pPr>
        <w:pStyle w:val="SIntertitre"/>
        <w:spacing w:before="240" w:after="120"/>
      </w:pPr>
      <w:r w:rsidRPr="00226DA6">
        <w:t>Le 3</w:t>
      </w:r>
      <w:r w:rsidRPr="00DC77B9">
        <w:rPr>
          <w:vertAlign w:val="superscript"/>
        </w:rPr>
        <w:t>e</w:t>
      </w:r>
      <w:r w:rsidR="00DC77B9">
        <w:t xml:space="preserve"> </w:t>
      </w:r>
      <w:r w:rsidRPr="00226DA6">
        <w:t>cycle se tient sur une durée de 2 à 6 ans et peut commencer après :</w:t>
      </w:r>
    </w:p>
    <w:p w14:paraId="722A1B6A"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845F25">
        <w:fldChar w:fldCharType="separate"/>
      </w:r>
      <w:r>
        <w:fldChar w:fldCharType="end"/>
      </w:r>
      <w:r>
        <w:t xml:space="preserve">  </w:t>
      </w:r>
      <w:r w:rsidR="008F7A02" w:rsidRPr="00412EFF">
        <w:t>l’obtention du certificat de Gestalt-Praticien</w:t>
      </w:r>
    </w:p>
    <w:p w14:paraId="546A9AC8"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845F25">
        <w:fldChar w:fldCharType="separate"/>
      </w:r>
      <w:r>
        <w:fldChar w:fldCharType="end"/>
      </w:r>
      <w:r>
        <w:t xml:space="preserve">  </w:t>
      </w:r>
      <w:r w:rsidR="008F7A02" w:rsidRPr="00412EFF">
        <w:t>l’accord de l’équipe des formateurs du 2</w:t>
      </w:r>
      <w:r w:rsidR="008F7A02" w:rsidRPr="004E4EC4">
        <w:rPr>
          <w:vertAlign w:val="superscript"/>
        </w:rPr>
        <w:t>e</w:t>
      </w:r>
      <w:r w:rsidR="004E4EC4">
        <w:t xml:space="preserve"> </w:t>
      </w:r>
      <w:r w:rsidR="008F7A02" w:rsidRPr="00412EFF">
        <w:t>cycle</w:t>
      </w:r>
    </w:p>
    <w:p w14:paraId="18C0CC71" w14:textId="4EF71F8D"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845F25">
        <w:fldChar w:fldCharType="separate"/>
      </w:r>
      <w:r>
        <w:fldChar w:fldCharType="end"/>
      </w:r>
      <w:r>
        <w:t xml:space="preserve">  </w:t>
      </w:r>
      <w:r w:rsidR="008F7A02" w:rsidRPr="00412EFF">
        <w:t xml:space="preserve">la validation de ce plan par </w:t>
      </w:r>
      <w:r w:rsidR="00F029C7" w:rsidRPr="00F029C7">
        <w:t>le Responsable des Études</w:t>
      </w:r>
    </w:p>
    <w:p w14:paraId="376FC01A" w14:textId="77777777" w:rsidR="008F7A02"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845F25">
        <w:fldChar w:fldCharType="separate"/>
      </w:r>
      <w:r>
        <w:fldChar w:fldCharType="end"/>
      </w:r>
      <w:r>
        <w:t xml:space="preserve">  </w:t>
      </w:r>
      <w:r w:rsidR="008F7A02" w:rsidRPr="00412EFF">
        <w:t>la prise de connaissance de la note d’information C3 et le respect de ses consignes</w:t>
      </w:r>
    </w:p>
    <w:p w14:paraId="55296FFF" w14:textId="77777777" w:rsidR="00A367C5" w:rsidRPr="00412EFF" w:rsidRDefault="00A367C5" w:rsidP="000C6924">
      <w:pPr>
        <w:spacing w:before="40"/>
        <w:ind w:left="340" w:hanging="340"/>
      </w:pPr>
      <w:r>
        <w:fldChar w:fldCharType="begin">
          <w:ffData>
            <w:name w:val=""/>
            <w:enabled/>
            <w:calcOnExit w:val="0"/>
            <w:checkBox>
              <w:size w:val="16"/>
              <w:default w:val="0"/>
              <w:checked w:val="0"/>
            </w:checkBox>
          </w:ffData>
        </w:fldChar>
      </w:r>
      <w:r>
        <w:instrText xml:space="preserve"> FORMCHECKBOX </w:instrText>
      </w:r>
      <w:r w:rsidR="00845F25">
        <w:fldChar w:fldCharType="separate"/>
      </w:r>
      <w:r>
        <w:fldChar w:fldCharType="end"/>
      </w:r>
      <w:r>
        <w:t xml:space="preserve">  </w:t>
      </w:r>
      <w:r w:rsidRPr="00A367C5">
        <w:t>une lettre de motivation justifiant son choix de la Fap art ou de la Fap Roc ainsi qu'un CV</w:t>
      </w:r>
    </w:p>
    <w:p w14:paraId="31BA7F93"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845F25">
        <w:fldChar w:fldCharType="separate"/>
      </w:r>
      <w:r>
        <w:fldChar w:fldCharType="end"/>
      </w:r>
      <w:r>
        <w:t xml:space="preserve">  </w:t>
      </w:r>
      <w:proofErr w:type="gramStart"/>
      <w:r w:rsidR="008F7A02" w:rsidRPr="00412EFF">
        <w:t>l’envoi</w:t>
      </w:r>
      <w:proofErr w:type="gramEnd"/>
      <w:r w:rsidR="008F7A02" w:rsidRPr="00412EFF">
        <w:t xml:space="preserve"> par email à Katherine MENUDIER d’une photo en format numérique</w:t>
      </w:r>
    </w:p>
    <w:p w14:paraId="5ABD007E"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845F25">
        <w:fldChar w:fldCharType="separate"/>
      </w:r>
      <w:r>
        <w:fldChar w:fldCharType="end"/>
      </w:r>
      <w:r>
        <w:t xml:space="preserve">  </w:t>
      </w:r>
      <w:r w:rsidR="008F7A02" w:rsidRPr="00412EFF">
        <w:t>l’engagement déontologique (à signer à la fin de cette fiche)</w:t>
      </w:r>
    </w:p>
    <w:p w14:paraId="1FC8D6AA" w14:textId="77777777" w:rsidR="008F7A02" w:rsidRPr="00412EFF" w:rsidRDefault="000C6924" w:rsidP="000C6924">
      <w:pPr>
        <w:spacing w:before="40"/>
        <w:ind w:left="340" w:hanging="340"/>
      </w:pPr>
      <w:r>
        <w:fldChar w:fldCharType="begin">
          <w:ffData>
            <w:name w:val=""/>
            <w:enabled/>
            <w:calcOnExit w:val="0"/>
            <w:checkBox>
              <w:size w:val="16"/>
              <w:default w:val="0"/>
            </w:checkBox>
          </w:ffData>
        </w:fldChar>
      </w:r>
      <w:r>
        <w:instrText xml:space="preserve"> FORMCHECKBOX </w:instrText>
      </w:r>
      <w:r w:rsidR="00845F25">
        <w:fldChar w:fldCharType="separate"/>
      </w:r>
      <w:r>
        <w:fldChar w:fldCharType="end"/>
      </w:r>
      <w:r>
        <w:t xml:space="preserve">  </w:t>
      </w:r>
      <w:r w:rsidR="008F7A02" w:rsidRPr="00412EFF">
        <w:t>l’acquittement des 150 € de frais de dossier (à joindre à c</w:t>
      </w:r>
      <w:r w:rsidR="001C767E">
        <w:t>ette fiche), incluant les coûts</w:t>
      </w:r>
      <w:r w:rsidR="001C767E">
        <w:br/>
        <w:t>de jury et de certification</w:t>
      </w:r>
    </w:p>
    <w:p w14:paraId="76DFF904" w14:textId="77777777" w:rsidR="008F7A02" w:rsidRDefault="008F7A02" w:rsidP="008F7A02"/>
    <w:p w14:paraId="096116AD" w14:textId="77777777" w:rsidR="001C767E" w:rsidRDefault="001C767E" w:rsidP="008F7A02"/>
    <w:p w14:paraId="6CAFA703" w14:textId="77777777" w:rsidR="008F7A02" w:rsidRPr="00412EFF" w:rsidRDefault="00884732" w:rsidP="001C767E">
      <w:pPr>
        <w:tabs>
          <w:tab w:val="left" w:pos="4536"/>
          <w:tab w:val="left" w:pos="4820"/>
          <w:tab w:val="right" w:pos="9923"/>
        </w:tabs>
        <w:spacing w:before="60"/>
      </w:pPr>
      <w:r w:rsidRPr="00884732">
        <w:rPr>
          <w:b/>
        </w:rPr>
        <w:t>Nom</w:t>
      </w:r>
      <w:r w:rsidR="004E4EC4" w:rsidRPr="00884732">
        <w:rPr>
          <w:b/>
        </w:rPr>
        <w:t> :</w:t>
      </w:r>
      <w:r>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r w:rsidRPr="0005476A">
        <w:tab/>
      </w:r>
      <w:r w:rsidR="008F7A02" w:rsidRPr="00884732">
        <w:rPr>
          <w:b/>
        </w:rPr>
        <w:t>Promo Cycle 2</w:t>
      </w:r>
      <w:r w:rsidR="004E4EC4" w:rsidRPr="00884732">
        <w:rPr>
          <w:b/>
        </w:rPr>
        <w:t> :</w:t>
      </w:r>
      <w:r w:rsidR="004E4EC4">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p>
    <w:p w14:paraId="29A718D3" w14:textId="77777777" w:rsidR="008F7A02" w:rsidRPr="0005476A" w:rsidRDefault="008F7A02" w:rsidP="001C767E">
      <w:pPr>
        <w:tabs>
          <w:tab w:val="right" w:pos="9923"/>
        </w:tabs>
        <w:spacing w:before="120"/>
        <w:rPr>
          <w:b/>
        </w:rPr>
      </w:pPr>
      <w:r w:rsidRPr="0005476A">
        <w:rPr>
          <w:b/>
        </w:rPr>
        <w:t>Prénom</w:t>
      </w:r>
      <w:r w:rsidR="004E4EC4" w:rsidRPr="0005476A">
        <w:rPr>
          <w:b/>
        </w:rPr>
        <w:t> :</w:t>
      </w:r>
      <w:r w:rsidR="0005476A" w:rsidRPr="0005476A">
        <w:rPr>
          <w:b/>
        </w:rPr>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0A701E83" w14:textId="77777777" w:rsidR="008F7A02" w:rsidRPr="0005476A" w:rsidRDefault="008F7A02" w:rsidP="001C767E">
      <w:pPr>
        <w:tabs>
          <w:tab w:val="right" w:pos="9923"/>
        </w:tabs>
        <w:spacing w:before="120"/>
        <w:rPr>
          <w:b/>
        </w:rPr>
      </w:pPr>
      <w:r w:rsidRPr="0005476A">
        <w:rPr>
          <w:b/>
        </w:rPr>
        <w:t>Adresse</w:t>
      </w:r>
      <w:r w:rsidR="004E4EC4" w:rsidRPr="0005476A">
        <w:rPr>
          <w:b/>
        </w:rPr>
        <w:t> :</w:t>
      </w:r>
      <w:r w:rsidR="0005476A" w:rsidRPr="0005476A">
        <w:rPr>
          <w:b/>
        </w:rPr>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0A4F427D" w14:textId="77777777" w:rsidR="008F7A02" w:rsidRPr="0005476A" w:rsidRDefault="000C6924" w:rsidP="001C767E">
      <w:pPr>
        <w:tabs>
          <w:tab w:val="right" w:pos="9923"/>
        </w:tabs>
        <w:spacing w:before="120"/>
        <w:rPr>
          <w:u w:val="dotted"/>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008F7A02" w:rsidRPr="0005476A">
        <w:rPr>
          <w:u w:val="dotted"/>
        </w:rPr>
        <w:tab/>
      </w:r>
    </w:p>
    <w:p w14:paraId="1DB6600C" w14:textId="77777777" w:rsidR="0005476A" w:rsidRPr="00412EFF" w:rsidRDefault="004E4EC4" w:rsidP="001C767E">
      <w:pPr>
        <w:tabs>
          <w:tab w:val="left" w:pos="4536"/>
          <w:tab w:val="left" w:pos="4820"/>
          <w:tab w:val="right" w:pos="9923"/>
        </w:tabs>
        <w:spacing w:before="120"/>
      </w:pPr>
      <w:r>
        <w:t xml:space="preserve">Téléphone </w:t>
      </w:r>
      <w:r w:rsidR="008F7A02" w:rsidRPr="00412EFF">
        <w:t>fixe</w:t>
      </w:r>
      <w:r>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r w:rsidR="008F7A02" w:rsidRPr="00412EFF">
        <w:tab/>
      </w:r>
      <w:r>
        <w:t xml:space="preserve">Téléphone </w:t>
      </w:r>
      <w:r w:rsidR="008F7A02" w:rsidRPr="00412EFF">
        <w:t>portable</w:t>
      </w:r>
      <w:r>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p>
    <w:p w14:paraId="788F6D65" w14:textId="77777777" w:rsidR="008F7A02" w:rsidRPr="00412EFF" w:rsidRDefault="004E4EC4" w:rsidP="001C767E">
      <w:pPr>
        <w:tabs>
          <w:tab w:val="right" w:pos="9923"/>
        </w:tabs>
        <w:spacing w:before="120"/>
      </w:pPr>
      <w:r>
        <w:t>E</w:t>
      </w:r>
      <w:r w:rsidR="008F7A02" w:rsidRPr="00412EFF">
        <w:t>-mail*</w:t>
      </w:r>
      <w:r>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8F7A02" w:rsidRPr="0005476A">
        <w:rPr>
          <w:u w:val="dotted"/>
        </w:rPr>
        <w:tab/>
      </w:r>
    </w:p>
    <w:p w14:paraId="3164AF02" w14:textId="77777777" w:rsidR="008F7A02" w:rsidRPr="001C767E" w:rsidRDefault="008F7A02" w:rsidP="00412EFF">
      <w:pPr>
        <w:pStyle w:val="SNote"/>
        <w:rPr>
          <w:spacing w:val="-1"/>
          <w:sz w:val="14"/>
          <w:szCs w:val="14"/>
        </w:rPr>
      </w:pPr>
      <w:r w:rsidRPr="001C767E">
        <w:rPr>
          <w:spacing w:val="-1"/>
          <w:sz w:val="14"/>
          <w:szCs w:val="14"/>
        </w:rPr>
        <w:t xml:space="preserve">* </w:t>
      </w:r>
      <w:r w:rsidR="004E4EC4" w:rsidRPr="001C767E">
        <w:rPr>
          <w:spacing w:val="-1"/>
          <w:sz w:val="14"/>
          <w:szCs w:val="14"/>
        </w:rPr>
        <w:t>J</w:t>
      </w:r>
      <w:r w:rsidRPr="001C767E">
        <w:rPr>
          <w:spacing w:val="-1"/>
          <w:sz w:val="14"/>
          <w:szCs w:val="14"/>
        </w:rPr>
        <w:t>e reconnais être informé que ce mode de communication sera utilisé et autorise l’EPG à m’envoyer des documents administratifs et pédagogiques par mail.</w:t>
      </w:r>
    </w:p>
    <w:p w14:paraId="7E9AA82E" w14:textId="77777777" w:rsidR="008F7A02" w:rsidRPr="00412EFF" w:rsidRDefault="008F7A02" w:rsidP="008F7A02"/>
    <w:p w14:paraId="0E32DF5B" w14:textId="77777777" w:rsidR="008F7A02" w:rsidRPr="00412EFF" w:rsidRDefault="008F7A02" w:rsidP="001C767E">
      <w:pPr>
        <w:tabs>
          <w:tab w:val="right" w:pos="9923"/>
        </w:tabs>
        <w:spacing w:before="60"/>
      </w:pPr>
      <w:r w:rsidRPr="00412EFF">
        <w:t>Adresse de cabinet</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50AF563D" w14:textId="77777777" w:rsidR="008F7A02" w:rsidRPr="0005476A" w:rsidRDefault="000C6924" w:rsidP="001C767E">
      <w:pPr>
        <w:tabs>
          <w:tab w:val="right" w:pos="9923"/>
        </w:tabs>
        <w:spacing w:before="60"/>
        <w:rPr>
          <w:u w:val="dotted"/>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008F7A02" w:rsidRPr="0005476A">
        <w:rPr>
          <w:u w:val="dotted"/>
        </w:rPr>
        <w:tab/>
      </w:r>
    </w:p>
    <w:p w14:paraId="718C3421" w14:textId="77777777" w:rsidR="008F7A02" w:rsidRPr="00412EFF" w:rsidRDefault="008F7A02" w:rsidP="001C767E">
      <w:pPr>
        <w:tabs>
          <w:tab w:val="right" w:pos="9923"/>
        </w:tabs>
        <w:spacing w:before="60"/>
      </w:pPr>
      <w:r w:rsidRPr="00412EFF">
        <w:t>Téléphone professionnel</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2AB8CB41" w14:textId="77777777" w:rsidR="008F7A02" w:rsidRPr="00412EFF" w:rsidRDefault="008F7A02" w:rsidP="001C767E">
      <w:pPr>
        <w:tabs>
          <w:tab w:val="right" w:pos="9923"/>
        </w:tabs>
        <w:spacing w:before="240"/>
      </w:pPr>
      <w:r w:rsidRPr="00412EFF">
        <w:t>Personne à prévenir en cas d’urgence :</w:t>
      </w:r>
      <w:r w:rsidR="0005476A">
        <w:t xml:space="preserve">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0005476A" w:rsidRPr="0005476A">
        <w:rPr>
          <w:u w:val="dotted"/>
        </w:rPr>
        <w:tab/>
      </w:r>
    </w:p>
    <w:p w14:paraId="0E5A3A6F" w14:textId="77777777" w:rsidR="008F7A02" w:rsidRPr="00412EFF" w:rsidRDefault="008F7A02" w:rsidP="001C767E">
      <w:pPr>
        <w:tabs>
          <w:tab w:val="left" w:pos="3686"/>
          <w:tab w:val="left" w:pos="3969"/>
          <w:tab w:val="left" w:pos="6804"/>
          <w:tab w:val="left" w:pos="7088"/>
          <w:tab w:val="right" w:pos="9923"/>
        </w:tabs>
        <w:spacing w:before="120"/>
      </w:pPr>
      <w:r w:rsidRPr="00412EFF">
        <w:t>N</w:t>
      </w:r>
      <w:r w:rsidR="00ED509F">
        <w:t xml:space="preserve">om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r w:rsidRPr="00412EFF">
        <w:tab/>
        <w:t>Prénom</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r w:rsidRPr="00412EFF">
        <w:tab/>
        <w:t>Tél</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3680622E" w14:textId="77777777" w:rsidR="008F7A02" w:rsidRPr="00412EFF" w:rsidRDefault="008F7A02" w:rsidP="00C164E4">
      <w:pPr>
        <w:tabs>
          <w:tab w:val="left" w:pos="3969"/>
          <w:tab w:val="left" w:pos="4962"/>
        </w:tabs>
        <w:spacing w:before="240"/>
      </w:pPr>
      <w:r w:rsidRPr="00412EFF">
        <w:t xml:space="preserve">Reçoit en thérapie à domicile : </w:t>
      </w:r>
      <w:r w:rsidRPr="00412EFF">
        <w:tab/>
      </w:r>
      <w:r w:rsidR="000C6924">
        <w:fldChar w:fldCharType="begin">
          <w:ffData>
            <w:name w:val=""/>
            <w:enabled/>
            <w:calcOnExit w:val="0"/>
            <w:checkBox>
              <w:size w:val="16"/>
              <w:default w:val="0"/>
            </w:checkBox>
          </w:ffData>
        </w:fldChar>
      </w:r>
      <w:r w:rsidR="000C6924">
        <w:instrText xml:space="preserve"> FORMCHECKBOX </w:instrText>
      </w:r>
      <w:r w:rsidR="00845F25">
        <w:fldChar w:fldCharType="separate"/>
      </w:r>
      <w:r w:rsidR="000C6924">
        <w:fldChar w:fldCharType="end"/>
      </w:r>
      <w:r w:rsidR="000C6924">
        <w:t xml:space="preserve">  </w:t>
      </w:r>
      <w:r w:rsidRPr="00412EFF">
        <w:t>oui</w:t>
      </w:r>
      <w:r w:rsidRPr="00412EFF">
        <w:tab/>
      </w:r>
      <w:r w:rsidR="000C6924">
        <w:fldChar w:fldCharType="begin">
          <w:ffData>
            <w:name w:val=""/>
            <w:enabled/>
            <w:calcOnExit w:val="0"/>
            <w:checkBox>
              <w:size w:val="16"/>
              <w:default w:val="0"/>
            </w:checkBox>
          </w:ffData>
        </w:fldChar>
      </w:r>
      <w:r w:rsidR="000C6924">
        <w:instrText xml:space="preserve"> FORMCHECKBOX </w:instrText>
      </w:r>
      <w:r w:rsidR="00845F25">
        <w:fldChar w:fldCharType="separate"/>
      </w:r>
      <w:r w:rsidR="000C6924">
        <w:fldChar w:fldCharType="end"/>
      </w:r>
      <w:r w:rsidR="000C6924">
        <w:t xml:space="preserve">  </w:t>
      </w:r>
      <w:r w:rsidRPr="00412EFF">
        <w:t>non</w:t>
      </w:r>
    </w:p>
    <w:p w14:paraId="76435ED7" w14:textId="77777777" w:rsidR="008F7A02" w:rsidRPr="00412EFF" w:rsidRDefault="008F7A02" w:rsidP="001C767E">
      <w:pPr>
        <w:tabs>
          <w:tab w:val="right" w:pos="9923"/>
        </w:tabs>
        <w:spacing w:before="240"/>
      </w:pPr>
      <w:r w:rsidRPr="00412EFF">
        <w:t>Activité professionnelle actuelle</w:t>
      </w:r>
      <w:r w:rsidR="00ED509F">
        <w:t xml:space="preserve"> : </w:t>
      </w:r>
      <w:r w:rsidR="000C6924">
        <w:rPr>
          <w:u w:val="dotted"/>
        </w:rPr>
        <w:fldChar w:fldCharType="begin">
          <w:ffData>
            <w:name w:val=""/>
            <w:enabled/>
            <w:calcOnExit w:val="0"/>
            <w:textInput/>
          </w:ffData>
        </w:fldChar>
      </w:r>
      <w:r w:rsidR="000C6924">
        <w:rPr>
          <w:u w:val="dotted"/>
        </w:rPr>
        <w:instrText xml:space="preserve"> FORMTEXT </w:instrText>
      </w:r>
      <w:r w:rsidR="000C6924">
        <w:rPr>
          <w:u w:val="dotted"/>
        </w:rPr>
      </w:r>
      <w:r w:rsidR="000C6924">
        <w:rPr>
          <w:u w:val="dotted"/>
        </w:rPr>
        <w:fldChar w:fldCharType="separate"/>
      </w:r>
      <w:r w:rsidR="000C6924">
        <w:rPr>
          <w:noProof/>
          <w:u w:val="dotted"/>
        </w:rPr>
        <w:t> </w:t>
      </w:r>
      <w:r w:rsidR="000C6924">
        <w:rPr>
          <w:noProof/>
          <w:u w:val="dotted"/>
        </w:rPr>
        <w:t> </w:t>
      </w:r>
      <w:r w:rsidR="000C6924">
        <w:rPr>
          <w:noProof/>
          <w:u w:val="dotted"/>
        </w:rPr>
        <w:t> </w:t>
      </w:r>
      <w:r w:rsidR="000C6924">
        <w:rPr>
          <w:noProof/>
          <w:u w:val="dotted"/>
        </w:rPr>
        <w:t> </w:t>
      </w:r>
      <w:r w:rsidR="000C6924">
        <w:rPr>
          <w:noProof/>
          <w:u w:val="dotted"/>
        </w:rPr>
        <w:t> </w:t>
      </w:r>
      <w:r w:rsidR="000C6924">
        <w:rPr>
          <w:u w:val="dotted"/>
        </w:rPr>
        <w:fldChar w:fldCharType="end"/>
      </w:r>
      <w:r w:rsidRPr="0005476A">
        <w:rPr>
          <w:u w:val="dotted"/>
        </w:rPr>
        <w:tab/>
      </w:r>
    </w:p>
    <w:p w14:paraId="119A6009" w14:textId="77777777" w:rsidR="008F7A02" w:rsidRDefault="000C6924" w:rsidP="00870F77">
      <w:pPr>
        <w:spacing w:before="160"/>
        <w:ind w:left="340" w:hanging="340"/>
        <w:rPr>
          <w:szCs w:val="22"/>
        </w:rPr>
      </w:pPr>
      <w:r w:rsidRPr="001C767E">
        <w:rPr>
          <w:szCs w:val="22"/>
        </w:rPr>
        <w:lastRenderedPageBreak/>
        <w:fldChar w:fldCharType="begin">
          <w:ffData>
            <w:name w:val=""/>
            <w:enabled/>
            <w:calcOnExit w:val="0"/>
            <w:checkBox>
              <w:size w:val="16"/>
              <w:default w:val="0"/>
            </w:checkBox>
          </w:ffData>
        </w:fldChar>
      </w:r>
      <w:r w:rsidRPr="001C767E">
        <w:rPr>
          <w:szCs w:val="22"/>
        </w:rPr>
        <w:instrText xml:space="preserve"> FORMCHECKBOX </w:instrText>
      </w:r>
      <w:r w:rsidR="00845F25">
        <w:rPr>
          <w:szCs w:val="22"/>
        </w:rPr>
      </w:r>
      <w:r w:rsidR="00845F25">
        <w:rPr>
          <w:szCs w:val="22"/>
        </w:rPr>
        <w:fldChar w:fldCharType="separate"/>
      </w:r>
      <w:r w:rsidRPr="001C767E">
        <w:rPr>
          <w:szCs w:val="22"/>
        </w:rPr>
        <w:fldChar w:fldCharType="end"/>
      </w:r>
      <w:r w:rsidRPr="001C767E">
        <w:rPr>
          <w:szCs w:val="22"/>
        </w:rPr>
        <w:t xml:space="preserve">  </w:t>
      </w:r>
      <w:r w:rsidR="00ED509F" w:rsidRPr="001C767E">
        <w:rPr>
          <w:szCs w:val="22"/>
        </w:rPr>
        <w:t>J</w:t>
      </w:r>
      <w:r w:rsidR="008F7A02" w:rsidRPr="001C767E">
        <w:rPr>
          <w:szCs w:val="22"/>
        </w:rPr>
        <w:t>e souhaite figurer dans l’annuaire (actuellement à l’état de projet) des</w:t>
      </w:r>
      <w:r w:rsidR="00ED509F" w:rsidRPr="001C767E">
        <w:rPr>
          <w:szCs w:val="22"/>
        </w:rPr>
        <w:t xml:space="preserve"> praticiens certifiés de l’EPG,</w:t>
      </w:r>
      <w:r w:rsidR="001C767E">
        <w:rPr>
          <w:szCs w:val="22"/>
        </w:rPr>
        <w:t xml:space="preserve"> </w:t>
      </w:r>
      <w:r w:rsidR="008F7A02" w:rsidRPr="001C767E">
        <w:rPr>
          <w:szCs w:val="22"/>
        </w:rPr>
        <w:t>accessible depuis le site de l’EPG</w:t>
      </w:r>
      <w:r w:rsidR="001C767E">
        <w:rPr>
          <w:szCs w:val="22"/>
        </w:rPr>
        <w:t>.</w:t>
      </w:r>
    </w:p>
    <w:p w14:paraId="46B7889A" w14:textId="77777777" w:rsidR="00036357" w:rsidRDefault="00036357" w:rsidP="00870F77">
      <w:pPr>
        <w:spacing w:before="160"/>
        <w:ind w:left="340" w:hanging="340"/>
        <w:rPr>
          <w:szCs w:val="22"/>
        </w:rPr>
      </w:pPr>
    </w:p>
    <w:tbl>
      <w:tblPr>
        <w:tblStyle w:val="Grilledutableau"/>
        <w:tblpPr w:leftFromText="142" w:rightFromText="142" w:vertAnchor="page" w:horzAnchor="margin" w:tblpXSpec="right" w:tblpY="852"/>
        <w:tblOverlap w:val="never"/>
        <w:tblW w:w="0" w:type="auto"/>
        <w:tblBorders>
          <w:top w:val="single" w:sz="4" w:space="0" w:color="574B9F" w:themeColor="accent2"/>
          <w:left w:val="single" w:sz="4" w:space="0" w:color="574B9F" w:themeColor="accent2"/>
          <w:bottom w:val="single" w:sz="4" w:space="0" w:color="574B9F" w:themeColor="accent2"/>
          <w:right w:val="single" w:sz="4" w:space="0" w:color="574B9F" w:themeColor="accent2"/>
          <w:insideH w:val="none" w:sz="0" w:space="0" w:color="auto"/>
          <w:insideV w:val="none" w:sz="0" w:space="0" w:color="auto"/>
        </w:tblBorders>
        <w:tblCellMar>
          <w:left w:w="57" w:type="dxa"/>
          <w:right w:w="57" w:type="dxa"/>
        </w:tblCellMar>
        <w:tblLook w:val="04A0" w:firstRow="1" w:lastRow="0" w:firstColumn="1" w:lastColumn="0" w:noHBand="0" w:noVBand="1"/>
      </w:tblPr>
      <w:tblGrid>
        <w:gridCol w:w="4875"/>
      </w:tblGrid>
      <w:tr w:rsidR="00036357" w:rsidRPr="00F545FC" w14:paraId="06976CDF" w14:textId="77777777" w:rsidTr="00091F46">
        <w:trPr>
          <w:cantSplit/>
          <w:trHeight w:hRule="exact" w:val="794"/>
        </w:trPr>
        <w:tc>
          <w:tcPr>
            <w:tcW w:w="4875" w:type="dxa"/>
            <w:vAlign w:val="center"/>
          </w:tcPr>
          <w:p w14:paraId="5C24B097" w14:textId="77777777" w:rsidR="00036357" w:rsidRPr="001C767E" w:rsidRDefault="00036357" w:rsidP="00091F46">
            <w:pPr>
              <w:pageBreakBefore/>
              <w:jc w:val="center"/>
              <w:rPr>
                <w:rFonts w:cs="Open Sans ExtraBold"/>
                <w:b/>
                <w:color w:val="574B9F" w:themeColor="accent2"/>
                <w:sz w:val="24"/>
                <w:szCs w:val="24"/>
              </w:rPr>
            </w:pPr>
            <w:r w:rsidRPr="001C767E">
              <w:rPr>
                <w:rFonts w:cs="Open Sans ExtraBold"/>
                <w:b/>
                <w:color w:val="574B9F" w:themeColor="accent2"/>
                <w:sz w:val="24"/>
                <w:szCs w:val="24"/>
              </w:rPr>
              <w:lastRenderedPageBreak/>
              <w:t>PENSEZ À VOUS INSCRIRE AUX STAGES</w:t>
            </w:r>
          </w:p>
        </w:tc>
      </w:tr>
    </w:tbl>
    <w:p w14:paraId="00327ED6" w14:textId="77777777" w:rsidR="00036357" w:rsidRDefault="00036357" w:rsidP="00036357">
      <w:pPr>
        <w:pStyle w:val="SRubrique"/>
      </w:pPr>
      <w:r>
        <w:t>Analyse de vos besoins</w:t>
      </w:r>
    </w:p>
    <w:p w14:paraId="2C3891BD" w14:textId="77777777" w:rsidR="00036357" w:rsidRDefault="00036357" w:rsidP="00036357">
      <w:r>
        <w:t>Qu'attendez-vous de la formation ?</w:t>
      </w:r>
    </w:p>
    <w:p w14:paraId="113BC9C5" w14:textId="77777777" w:rsidR="00036357" w:rsidRPr="00D13675" w:rsidRDefault="00036357" w:rsidP="00036357">
      <w:pPr>
        <w:tabs>
          <w:tab w:val="right" w:pos="9923"/>
        </w:tabs>
        <w:spacing w:before="12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3DB83EB8" w14:textId="77777777" w:rsidR="00036357" w:rsidRPr="00D13675" w:rsidRDefault="00036357" w:rsidP="00036357">
      <w:pPr>
        <w:tabs>
          <w:tab w:val="right" w:pos="9923"/>
        </w:tabs>
        <w:spacing w:before="6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604ADC81" w14:textId="77777777" w:rsidR="00036357" w:rsidRPr="00D13675" w:rsidRDefault="00036357" w:rsidP="00036357">
      <w:pPr>
        <w:tabs>
          <w:tab w:val="right" w:pos="9923"/>
        </w:tabs>
        <w:spacing w:before="6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32FA1B87" w14:textId="77777777" w:rsidR="00036357" w:rsidRDefault="00036357" w:rsidP="00036357"/>
    <w:p w14:paraId="3FFEDBA4" w14:textId="0D5DA051" w:rsidR="00036357" w:rsidRDefault="00036357" w:rsidP="00036357">
      <w:r>
        <w:t>Que peut-elle vous apporter dans votre vie professionnelle ?</w:t>
      </w:r>
    </w:p>
    <w:p w14:paraId="2F3CF500" w14:textId="77777777" w:rsidR="00036357" w:rsidRPr="00D13675" w:rsidRDefault="00036357" w:rsidP="00036357">
      <w:pPr>
        <w:tabs>
          <w:tab w:val="right" w:pos="9923"/>
        </w:tabs>
        <w:spacing w:before="12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508FD358" w14:textId="77777777" w:rsidR="00036357" w:rsidRPr="00D13675" w:rsidRDefault="00036357" w:rsidP="00036357">
      <w:pPr>
        <w:tabs>
          <w:tab w:val="right" w:pos="9923"/>
        </w:tabs>
        <w:spacing w:before="60"/>
        <w:ind w:left="340" w:hanging="340"/>
        <w:rPr>
          <w:szCs w:val="22"/>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38ABC8B6" w14:textId="77777777" w:rsidR="00036357" w:rsidRDefault="00036357" w:rsidP="00036357">
      <w:pPr>
        <w:tabs>
          <w:tab w:val="right" w:pos="9923"/>
        </w:tabs>
        <w:spacing w:before="60"/>
        <w:ind w:left="340" w:hanging="340"/>
        <w:rPr>
          <w:u w:val="dotted"/>
        </w:rPr>
      </w:pP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05476A">
        <w:rPr>
          <w:u w:val="dotted"/>
        </w:rPr>
        <w:tab/>
      </w:r>
    </w:p>
    <w:p w14:paraId="63DDF572" w14:textId="77777777" w:rsidR="00036357" w:rsidRPr="00036357" w:rsidRDefault="00036357" w:rsidP="00036357"/>
    <w:p w14:paraId="5F63D396" w14:textId="77777777" w:rsidR="00EB635A" w:rsidRPr="00EB635A" w:rsidRDefault="00EB635A" w:rsidP="00FF403A">
      <w:pPr>
        <w:pStyle w:val="SRubrique"/>
        <w:spacing w:before="280" w:after="60"/>
      </w:pPr>
      <w:r w:rsidRPr="00EC2EEC">
        <w:t>SUPERVISION</w:t>
      </w:r>
    </w:p>
    <w:tbl>
      <w:tblPr>
        <w:tblStyle w:val="Grilledutableau"/>
        <w:tblW w:w="5000" w:type="pct"/>
        <w:tblBorders>
          <w:top w:val="single" w:sz="6" w:space="0" w:color="7D7778" w:themeColor="text2"/>
          <w:left w:val="single" w:sz="6" w:space="0" w:color="7D7778" w:themeColor="text2"/>
          <w:bottom w:val="single" w:sz="6" w:space="0" w:color="7D7778" w:themeColor="text2"/>
          <w:right w:val="single" w:sz="6" w:space="0" w:color="7D7778" w:themeColor="text2"/>
          <w:insideH w:val="single" w:sz="6" w:space="0" w:color="7D7778" w:themeColor="text2"/>
          <w:insideV w:val="single" w:sz="6" w:space="0" w:color="7D7778" w:themeColor="text2"/>
        </w:tblBorders>
        <w:tblCellMar>
          <w:left w:w="57" w:type="dxa"/>
          <w:right w:w="57" w:type="dxa"/>
        </w:tblCellMar>
        <w:tblLook w:val="04A0" w:firstRow="1" w:lastRow="0" w:firstColumn="1" w:lastColumn="0" w:noHBand="0" w:noVBand="1"/>
      </w:tblPr>
      <w:tblGrid>
        <w:gridCol w:w="2843"/>
        <w:gridCol w:w="2054"/>
        <w:gridCol w:w="2933"/>
        <w:gridCol w:w="2132"/>
      </w:tblGrid>
      <w:tr w:rsidR="00EB635A" w:rsidRPr="00EC2EEC" w14:paraId="674292AC" w14:textId="77777777" w:rsidTr="00BB6010">
        <w:trPr>
          <w:cantSplit/>
          <w:trHeight w:val="146"/>
        </w:trPr>
        <w:tc>
          <w:tcPr>
            <w:tcW w:w="1427" w:type="pct"/>
            <w:vAlign w:val="center"/>
          </w:tcPr>
          <w:p w14:paraId="13B9102A" w14:textId="77777777" w:rsidR="0033262B" w:rsidRPr="00EC2EEC" w:rsidRDefault="0033262B" w:rsidP="00E06B3C">
            <w:pPr>
              <w:rPr>
                <w:sz w:val="20"/>
              </w:rPr>
            </w:pPr>
          </w:p>
        </w:tc>
        <w:tc>
          <w:tcPr>
            <w:tcW w:w="1031" w:type="pct"/>
            <w:vAlign w:val="center"/>
          </w:tcPr>
          <w:p w14:paraId="3DADD999" w14:textId="77777777" w:rsidR="0033262B" w:rsidRPr="00EC2EEC" w:rsidRDefault="0033262B" w:rsidP="00E06B3C">
            <w:pPr>
              <w:jc w:val="center"/>
              <w:rPr>
                <w:sz w:val="20"/>
              </w:rPr>
            </w:pPr>
            <w:r w:rsidRPr="00EC2EEC">
              <w:rPr>
                <w:sz w:val="20"/>
              </w:rPr>
              <w:t>Année</w:t>
            </w:r>
          </w:p>
        </w:tc>
        <w:tc>
          <w:tcPr>
            <w:tcW w:w="1472" w:type="pct"/>
            <w:vAlign w:val="center"/>
          </w:tcPr>
          <w:p w14:paraId="5181A137" w14:textId="77777777" w:rsidR="0033262B" w:rsidRPr="00EC2EEC" w:rsidRDefault="0033262B" w:rsidP="00E06B3C">
            <w:pPr>
              <w:jc w:val="center"/>
              <w:rPr>
                <w:sz w:val="20"/>
              </w:rPr>
            </w:pPr>
            <w:r w:rsidRPr="00EC2EEC">
              <w:rPr>
                <w:sz w:val="20"/>
              </w:rPr>
              <w:t>Superviseur</w:t>
            </w:r>
          </w:p>
        </w:tc>
        <w:tc>
          <w:tcPr>
            <w:tcW w:w="1070" w:type="pct"/>
            <w:vAlign w:val="center"/>
          </w:tcPr>
          <w:p w14:paraId="7512A4A0" w14:textId="77777777" w:rsidR="0033262B" w:rsidRPr="00EC2EEC" w:rsidRDefault="0033262B" w:rsidP="00E06B3C">
            <w:pPr>
              <w:jc w:val="center"/>
              <w:rPr>
                <w:sz w:val="20"/>
              </w:rPr>
            </w:pPr>
            <w:r w:rsidRPr="00EC2EEC">
              <w:rPr>
                <w:sz w:val="20"/>
              </w:rPr>
              <w:t>Référence</w:t>
            </w:r>
          </w:p>
        </w:tc>
      </w:tr>
      <w:tr w:rsidR="00EB635A" w:rsidRPr="00EC2EEC" w14:paraId="577730C9" w14:textId="77777777" w:rsidTr="00BB6010">
        <w:trPr>
          <w:cantSplit/>
        </w:trPr>
        <w:tc>
          <w:tcPr>
            <w:tcW w:w="1427" w:type="pct"/>
            <w:vAlign w:val="center"/>
          </w:tcPr>
          <w:p w14:paraId="0001B6C4" w14:textId="77777777" w:rsidR="0033262B" w:rsidRPr="00EC2EEC" w:rsidRDefault="0033262B" w:rsidP="00E06B3C">
            <w:pPr>
              <w:rPr>
                <w:sz w:val="20"/>
              </w:rPr>
            </w:pPr>
            <w:r w:rsidRPr="00EC2EEC">
              <w:rPr>
                <w:sz w:val="20"/>
              </w:rPr>
              <w:t>Groupe EPG 1</w:t>
            </w:r>
            <w:r w:rsidRPr="00EC2EEC">
              <w:rPr>
                <w:sz w:val="20"/>
                <w:vertAlign w:val="superscript"/>
              </w:rPr>
              <w:t>ère</w:t>
            </w:r>
            <w:r w:rsidR="001C7A06" w:rsidRPr="00EC2EEC">
              <w:rPr>
                <w:sz w:val="20"/>
              </w:rPr>
              <w:t xml:space="preserve"> </w:t>
            </w:r>
            <w:r w:rsidRPr="00EC2EEC">
              <w:rPr>
                <w:sz w:val="20"/>
              </w:rPr>
              <w:t>année </w:t>
            </w:r>
          </w:p>
        </w:tc>
        <w:tc>
          <w:tcPr>
            <w:tcW w:w="1031" w:type="pct"/>
            <w:vAlign w:val="center"/>
          </w:tcPr>
          <w:p w14:paraId="5CCD2E5B"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67838E5"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0D2B76BF"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B635A" w:rsidRPr="00EC2EEC" w14:paraId="69663AB2" w14:textId="77777777" w:rsidTr="00BB6010">
        <w:trPr>
          <w:cantSplit/>
        </w:trPr>
        <w:tc>
          <w:tcPr>
            <w:tcW w:w="1427" w:type="pct"/>
            <w:vAlign w:val="center"/>
          </w:tcPr>
          <w:p w14:paraId="12978017" w14:textId="77777777" w:rsidR="0033262B" w:rsidRPr="00EC2EEC" w:rsidRDefault="0033262B" w:rsidP="00E06B3C">
            <w:pPr>
              <w:rPr>
                <w:sz w:val="20"/>
              </w:rPr>
            </w:pPr>
            <w:r w:rsidRPr="00EC2EEC">
              <w:rPr>
                <w:sz w:val="20"/>
              </w:rPr>
              <w:t>Groupe EPG 2</w:t>
            </w:r>
            <w:r w:rsidRPr="00EC2EEC">
              <w:rPr>
                <w:sz w:val="20"/>
                <w:vertAlign w:val="superscript"/>
              </w:rPr>
              <w:t>ème</w:t>
            </w:r>
            <w:r w:rsidR="001C7A06" w:rsidRPr="00EC2EEC">
              <w:rPr>
                <w:sz w:val="20"/>
              </w:rPr>
              <w:t xml:space="preserve"> </w:t>
            </w:r>
            <w:r w:rsidRPr="00EC2EEC">
              <w:rPr>
                <w:sz w:val="20"/>
              </w:rPr>
              <w:t>année </w:t>
            </w:r>
          </w:p>
        </w:tc>
        <w:tc>
          <w:tcPr>
            <w:tcW w:w="1031" w:type="pct"/>
            <w:vAlign w:val="center"/>
          </w:tcPr>
          <w:p w14:paraId="5919A980"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88887B7"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38CB46C1"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B635A" w:rsidRPr="00EC2EEC" w14:paraId="36ECC37A" w14:textId="77777777" w:rsidTr="00BB6010">
        <w:trPr>
          <w:cantSplit/>
        </w:trPr>
        <w:tc>
          <w:tcPr>
            <w:tcW w:w="1427" w:type="pct"/>
            <w:vAlign w:val="center"/>
          </w:tcPr>
          <w:p w14:paraId="11E69DAD" w14:textId="77777777" w:rsidR="0033262B" w:rsidRPr="00EC2EEC" w:rsidRDefault="0033262B" w:rsidP="00E06B3C">
            <w:pPr>
              <w:rPr>
                <w:sz w:val="20"/>
              </w:rPr>
            </w:pPr>
            <w:r w:rsidRPr="00EC2EEC">
              <w:rPr>
                <w:sz w:val="20"/>
              </w:rPr>
              <w:t>Hors EPG en individuel</w:t>
            </w:r>
          </w:p>
        </w:tc>
        <w:tc>
          <w:tcPr>
            <w:tcW w:w="1031" w:type="pct"/>
            <w:vAlign w:val="center"/>
          </w:tcPr>
          <w:p w14:paraId="573BB59C"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28B3119E"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8B79C1B" w14:textId="77777777" w:rsidR="0033262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A6B4A34" w14:textId="77777777" w:rsidR="00036357" w:rsidRPr="00036357" w:rsidRDefault="00036357" w:rsidP="00036357"/>
    <w:p w14:paraId="3413E8FA" w14:textId="77777777" w:rsidR="00F545FC" w:rsidRDefault="001C7A06" w:rsidP="00FF403A">
      <w:pPr>
        <w:pStyle w:val="SRubrique"/>
        <w:spacing w:before="280" w:after="60"/>
      </w:pPr>
      <w:r w:rsidRPr="001C7A06">
        <w:t>PSYCHOPATHOLOGIE</w:t>
      </w:r>
    </w:p>
    <w:tbl>
      <w:tblPr>
        <w:tblStyle w:val="Grilledutableau"/>
        <w:tblW w:w="5000" w:type="pct"/>
        <w:tblBorders>
          <w:top w:val="single" w:sz="6" w:space="0" w:color="7D7778" w:themeColor="text2"/>
          <w:left w:val="single" w:sz="6" w:space="0" w:color="7D7778" w:themeColor="text2"/>
          <w:bottom w:val="single" w:sz="6" w:space="0" w:color="7D7778" w:themeColor="text2"/>
          <w:right w:val="single" w:sz="6" w:space="0" w:color="7D7778" w:themeColor="text2"/>
          <w:insideH w:val="single" w:sz="6" w:space="0" w:color="7D7778" w:themeColor="text2"/>
          <w:insideV w:val="single" w:sz="6" w:space="0" w:color="7D7778" w:themeColor="text2"/>
        </w:tblBorders>
        <w:tblCellMar>
          <w:left w:w="57" w:type="dxa"/>
          <w:right w:w="57" w:type="dxa"/>
        </w:tblCellMar>
        <w:tblLook w:val="04A0" w:firstRow="1" w:lastRow="0" w:firstColumn="1" w:lastColumn="0" w:noHBand="0" w:noVBand="1"/>
      </w:tblPr>
      <w:tblGrid>
        <w:gridCol w:w="2908"/>
        <w:gridCol w:w="5103"/>
        <w:gridCol w:w="1951"/>
      </w:tblGrid>
      <w:tr w:rsidR="001C7A06" w:rsidRPr="00EC2EEC" w14:paraId="27CF6057" w14:textId="77777777" w:rsidTr="00BB6010">
        <w:trPr>
          <w:cantSplit/>
          <w:trHeight w:val="146"/>
        </w:trPr>
        <w:tc>
          <w:tcPr>
            <w:tcW w:w="1460" w:type="pct"/>
            <w:vAlign w:val="center"/>
          </w:tcPr>
          <w:p w14:paraId="7ADD877F" w14:textId="77777777" w:rsidR="001C7A06" w:rsidRPr="00EC2EEC" w:rsidRDefault="001C7A06" w:rsidP="00E06B3C">
            <w:pPr>
              <w:rPr>
                <w:sz w:val="20"/>
              </w:rPr>
            </w:pPr>
          </w:p>
        </w:tc>
        <w:tc>
          <w:tcPr>
            <w:tcW w:w="2561" w:type="pct"/>
            <w:vAlign w:val="center"/>
          </w:tcPr>
          <w:p w14:paraId="1FA41AAF" w14:textId="77777777" w:rsidR="001C7A06" w:rsidRPr="00EC2EEC" w:rsidRDefault="001C7A06" w:rsidP="00E06B3C">
            <w:pPr>
              <w:jc w:val="center"/>
              <w:rPr>
                <w:sz w:val="20"/>
              </w:rPr>
            </w:pPr>
            <w:r w:rsidRPr="00EC2EEC">
              <w:rPr>
                <w:sz w:val="20"/>
              </w:rPr>
              <w:t>Année</w:t>
            </w:r>
          </w:p>
        </w:tc>
        <w:tc>
          <w:tcPr>
            <w:tcW w:w="979" w:type="pct"/>
            <w:vAlign w:val="center"/>
          </w:tcPr>
          <w:p w14:paraId="75A075AD" w14:textId="77777777" w:rsidR="001C7A06" w:rsidRPr="00EC2EEC" w:rsidRDefault="001C7A06" w:rsidP="00E06B3C">
            <w:pPr>
              <w:jc w:val="center"/>
              <w:rPr>
                <w:sz w:val="20"/>
              </w:rPr>
            </w:pPr>
            <w:r w:rsidRPr="00EC2EEC">
              <w:rPr>
                <w:sz w:val="20"/>
              </w:rPr>
              <w:t>Référence</w:t>
            </w:r>
          </w:p>
        </w:tc>
      </w:tr>
      <w:tr w:rsidR="001C7A06" w:rsidRPr="00EC2EEC" w14:paraId="591A6DC9" w14:textId="77777777" w:rsidTr="00BB6010">
        <w:trPr>
          <w:cantSplit/>
        </w:trPr>
        <w:tc>
          <w:tcPr>
            <w:tcW w:w="1460" w:type="pct"/>
            <w:vAlign w:val="center"/>
          </w:tcPr>
          <w:p w14:paraId="59AFB20F" w14:textId="77777777" w:rsidR="001C7A06" w:rsidRPr="00EC2EEC" w:rsidRDefault="001C7A06" w:rsidP="00E06B3C">
            <w:pPr>
              <w:rPr>
                <w:sz w:val="20"/>
              </w:rPr>
            </w:pPr>
            <w:r w:rsidRPr="00EC2EEC">
              <w:rPr>
                <w:sz w:val="20"/>
              </w:rPr>
              <w:t>Groupe choisi </w:t>
            </w:r>
          </w:p>
        </w:tc>
        <w:tc>
          <w:tcPr>
            <w:tcW w:w="2561" w:type="pct"/>
            <w:vAlign w:val="center"/>
          </w:tcPr>
          <w:p w14:paraId="444EDC17"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79" w:type="pct"/>
            <w:vAlign w:val="center"/>
          </w:tcPr>
          <w:p w14:paraId="205E34C0"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10A9917" w14:textId="77777777" w:rsidR="00036357" w:rsidRPr="00036357" w:rsidRDefault="00036357" w:rsidP="00036357"/>
    <w:p w14:paraId="65F28F29" w14:textId="77777777" w:rsidR="00F545FC" w:rsidRDefault="001C7A06" w:rsidP="00FF403A">
      <w:pPr>
        <w:pStyle w:val="SRubrique"/>
        <w:spacing w:before="280" w:after="60"/>
      </w:pPr>
      <w:r w:rsidRPr="001C7A06">
        <w:t>FORMULE À LA CARTE</w:t>
      </w:r>
    </w:p>
    <w:tbl>
      <w:tblPr>
        <w:tblStyle w:val="Grilledutableau"/>
        <w:tblW w:w="5000" w:type="pct"/>
        <w:tblBorders>
          <w:top w:val="single" w:sz="6" w:space="0" w:color="7D7778" w:themeColor="text2"/>
          <w:left w:val="single" w:sz="6" w:space="0" w:color="7D7778" w:themeColor="text2"/>
          <w:bottom w:val="single" w:sz="6" w:space="0" w:color="7D7778" w:themeColor="text2"/>
          <w:right w:val="single" w:sz="6" w:space="0" w:color="7D7778" w:themeColor="text2"/>
          <w:insideH w:val="single" w:sz="6" w:space="0" w:color="7D7778" w:themeColor="text2"/>
          <w:insideV w:val="single" w:sz="6" w:space="0" w:color="7D7778" w:themeColor="text2"/>
        </w:tblBorders>
        <w:tblCellMar>
          <w:left w:w="57" w:type="dxa"/>
          <w:right w:w="57" w:type="dxa"/>
        </w:tblCellMar>
        <w:tblLook w:val="04A0" w:firstRow="1" w:lastRow="0" w:firstColumn="1" w:lastColumn="0" w:noHBand="0" w:noVBand="1"/>
      </w:tblPr>
      <w:tblGrid>
        <w:gridCol w:w="2843"/>
        <w:gridCol w:w="2054"/>
        <w:gridCol w:w="2933"/>
        <w:gridCol w:w="2132"/>
      </w:tblGrid>
      <w:tr w:rsidR="001C7A06" w:rsidRPr="00EC2EEC" w14:paraId="3331250C" w14:textId="77777777" w:rsidTr="00BB6010">
        <w:trPr>
          <w:cantSplit/>
          <w:trHeight w:val="146"/>
        </w:trPr>
        <w:tc>
          <w:tcPr>
            <w:tcW w:w="1427" w:type="pct"/>
            <w:vAlign w:val="center"/>
          </w:tcPr>
          <w:p w14:paraId="256AFB40" w14:textId="77777777" w:rsidR="001C7A06" w:rsidRPr="00EC2EEC" w:rsidRDefault="001C7A06" w:rsidP="00E06B3C">
            <w:pPr>
              <w:rPr>
                <w:sz w:val="20"/>
              </w:rPr>
            </w:pPr>
          </w:p>
        </w:tc>
        <w:tc>
          <w:tcPr>
            <w:tcW w:w="1031" w:type="pct"/>
            <w:vAlign w:val="center"/>
          </w:tcPr>
          <w:p w14:paraId="14359A8C" w14:textId="77777777" w:rsidR="001C7A06" w:rsidRPr="00EC2EEC" w:rsidRDefault="001C7A06" w:rsidP="00E06B3C">
            <w:pPr>
              <w:jc w:val="center"/>
              <w:rPr>
                <w:sz w:val="20"/>
              </w:rPr>
            </w:pPr>
            <w:r w:rsidRPr="00EC2EEC">
              <w:rPr>
                <w:sz w:val="20"/>
              </w:rPr>
              <w:t>Année</w:t>
            </w:r>
          </w:p>
        </w:tc>
        <w:tc>
          <w:tcPr>
            <w:tcW w:w="1472" w:type="pct"/>
            <w:vAlign w:val="center"/>
          </w:tcPr>
          <w:p w14:paraId="6776AD98" w14:textId="77777777" w:rsidR="001C7A06" w:rsidRPr="00EC2EEC" w:rsidRDefault="001C7A06" w:rsidP="00E06B3C">
            <w:pPr>
              <w:jc w:val="center"/>
              <w:rPr>
                <w:sz w:val="20"/>
              </w:rPr>
            </w:pPr>
            <w:r w:rsidRPr="00EC2EEC">
              <w:rPr>
                <w:sz w:val="20"/>
              </w:rPr>
              <w:t>Intitulé - référence</w:t>
            </w:r>
          </w:p>
        </w:tc>
        <w:tc>
          <w:tcPr>
            <w:tcW w:w="1070" w:type="pct"/>
            <w:vAlign w:val="center"/>
          </w:tcPr>
          <w:p w14:paraId="4EEE9E06" w14:textId="77777777" w:rsidR="001C7A06" w:rsidRPr="00EC2EEC" w:rsidRDefault="00E06B3C" w:rsidP="00E06B3C">
            <w:pPr>
              <w:jc w:val="center"/>
              <w:rPr>
                <w:sz w:val="20"/>
              </w:rPr>
            </w:pPr>
            <w:r>
              <w:rPr>
                <w:sz w:val="20"/>
              </w:rPr>
              <w:t>Nb de jours</w:t>
            </w:r>
          </w:p>
        </w:tc>
      </w:tr>
      <w:tr w:rsidR="001B15AB" w:rsidRPr="00EC2EEC" w14:paraId="2DA4B739" w14:textId="77777777" w:rsidTr="00BB6010">
        <w:trPr>
          <w:cantSplit/>
        </w:trPr>
        <w:tc>
          <w:tcPr>
            <w:tcW w:w="5000" w:type="pct"/>
            <w:gridSpan w:val="4"/>
            <w:vAlign w:val="center"/>
          </w:tcPr>
          <w:p w14:paraId="7F67012A" w14:textId="77777777" w:rsidR="001B15AB" w:rsidRPr="00EC2EEC" w:rsidRDefault="001B15AB" w:rsidP="00E06B3C">
            <w:pPr>
              <w:rPr>
                <w:b/>
                <w:sz w:val="20"/>
              </w:rPr>
            </w:pPr>
            <w:r w:rsidRPr="00EC2EEC">
              <w:rPr>
                <w:b/>
                <w:sz w:val="20"/>
              </w:rPr>
              <w:t>OBLIGATOIRES</w:t>
            </w:r>
          </w:p>
        </w:tc>
      </w:tr>
      <w:tr w:rsidR="001C7A06" w:rsidRPr="00EC2EEC" w14:paraId="37680ED1" w14:textId="77777777" w:rsidTr="00BB6010">
        <w:trPr>
          <w:cantSplit/>
        </w:trPr>
        <w:tc>
          <w:tcPr>
            <w:tcW w:w="1427" w:type="pct"/>
            <w:vAlign w:val="center"/>
          </w:tcPr>
          <w:p w14:paraId="2315CF10" w14:textId="77777777" w:rsidR="001C7A06" w:rsidRPr="00EC2EEC" w:rsidRDefault="001B15AB" w:rsidP="00E06B3C">
            <w:pPr>
              <w:rPr>
                <w:sz w:val="20"/>
              </w:rPr>
            </w:pPr>
            <w:r w:rsidRPr="00EC2EEC">
              <w:rPr>
                <w:sz w:val="20"/>
              </w:rPr>
              <w:t>Relation thérapeutique</w:t>
            </w:r>
          </w:p>
        </w:tc>
        <w:tc>
          <w:tcPr>
            <w:tcW w:w="1031" w:type="pct"/>
            <w:vAlign w:val="center"/>
          </w:tcPr>
          <w:p w14:paraId="16B56BFC"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8FC6DD9"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170F0CBB"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C7A06" w:rsidRPr="00EC2EEC" w14:paraId="6BA7E371" w14:textId="77777777" w:rsidTr="00BB6010">
        <w:trPr>
          <w:cantSplit/>
        </w:trPr>
        <w:tc>
          <w:tcPr>
            <w:tcW w:w="1427" w:type="pct"/>
            <w:vAlign w:val="center"/>
          </w:tcPr>
          <w:p w14:paraId="2E0D3A33" w14:textId="77777777" w:rsidR="001C7A06" w:rsidRPr="00EC2EEC" w:rsidRDefault="001B15AB" w:rsidP="00E06B3C">
            <w:pPr>
              <w:rPr>
                <w:sz w:val="20"/>
              </w:rPr>
            </w:pPr>
            <w:r w:rsidRPr="00EC2EEC">
              <w:rPr>
                <w:sz w:val="20"/>
              </w:rPr>
              <w:t>Résonnance dévoilem</w:t>
            </w:r>
            <w:r w:rsidRPr="00EC2EEC">
              <w:rPr>
                <w:sz w:val="20"/>
                <w:vertAlign w:val="superscript"/>
              </w:rPr>
              <w:t>t</w:t>
            </w:r>
          </w:p>
        </w:tc>
        <w:tc>
          <w:tcPr>
            <w:tcW w:w="1031" w:type="pct"/>
            <w:vAlign w:val="center"/>
          </w:tcPr>
          <w:p w14:paraId="4C7E7AF0"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2B3F1CCF"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2F40FFF3" w14:textId="77777777" w:rsidR="001C7A06"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31A47591" w14:textId="77777777" w:rsidTr="00BB6010">
        <w:trPr>
          <w:cantSplit/>
        </w:trPr>
        <w:tc>
          <w:tcPr>
            <w:tcW w:w="1427" w:type="pct"/>
            <w:vAlign w:val="center"/>
          </w:tcPr>
          <w:p w14:paraId="22CD61E9" w14:textId="77777777" w:rsidR="001B15AB" w:rsidRPr="00EC2EEC" w:rsidRDefault="001B15AB" w:rsidP="00E06B3C">
            <w:pPr>
              <w:rPr>
                <w:sz w:val="20"/>
              </w:rPr>
            </w:pPr>
            <w:r w:rsidRPr="00EC2EEC">
              <w:rPr>
                <w:sz w:val="20"/>
              </w:rPr>
              <w:t>Stage orienté corporel</w:t>
            </w:r>
          </w:p>
        </w:tc>
        <w:tc>
          <w:tcPr>
            <w:tcW w:w="1031" w:type="pct"/>
            <w:vAlign w:val="center"/>
          </w:tcPr>
          <w:p w14:paraId="3C31E4DD"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6125B51F"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EA240FF"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357D1B61" w14:textId="77777777" w:rsidTr="00BB6010">
        <w:trPr>
          <w:cantSplit/>
        </w:trPr>
        <w:tc>
          <w:tcPr>
            <w:tcW w:w="1427" w:type="pct"/>
            <w:vAlign w:val="center"/>
          </w:tcPr>
          <w:p w14:paraId="0D3F0A21" w14:textId="77777777" w:rsidR="001B15AB" w:rsidRPr="00EC2EEC" w:rsidRDefault="001B15AB" w:rsidP="00E06B3C">
            <w:pPr>
              <w:rPr>
                <w:sz w:val="20"/>
              </w:rPr>
            </w:pPr>
            <w:r w:rsidRPr="00EC2EEC">
              <w:rPr>
                <w:sz w:val="20"/>
              </w:rPr>
              <w:t>Practicum</w:t>
            </w:r>
          </w:p>
        </w:tc>
        <w:tc>
          <w:tcPr>
            <w:tcW w:w="1031" w:type="pct"/>
            <w:vAlign w:val="center"/>
          </w:tcPr>
          <w:p w14:paraId="46744E48"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76EC0621"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57B4285B"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01B94AAA" w14:textId="77777777" w:rsidTr="00BB6010">
        <w:trPr>
          <w:cantSplit/>
        </w:trPr>
        <w:tc>
          <w:tcPr>
            <w:tcW w:w="5000" w:type="pct"/>
            <w:gridSpan w:val="4"/>
            <w:vAlign w:val="center"/>
          </w:tcPr>
          <w:p w14:paraId="1B90166E" w14:textId="77777777" w:rsidR="001B15AB" w:rsidRPr="00EC2EEC" w:rsidRDefault="001B15AB" w:rsidP="00E06B3C">
            <w:pPr>
              <w:rPr>
                <w:b/>
                <w:sz w:val="20"/>
              </w:rPr>
            </w:pPr>
            <w:r w:rsidRPr="00EC2EEC">
              <w:rPr>
                <w:b/>
                <w:sz w:val="20"/>
              </w:rPr>
              <w:t>APPROFONDISSEMENTS</w:t>
            </w:r>
          </w:p>
        </w:tc>
      </w:tr>
      <w:tr w:rsidR="001B15AB" w:rsidRPr="00EC2EEC" w14:paraId="4F870F82" w14:textId="77777777" w:rsidTr="00BB6010">
        <w:trPr>
          <w:cantSplit/>
        </w:trPr>
        <w:tc>
          <w:tcPr>
            <w:tcW w:w="1427" w:type="pct"/>
            <w:vAlign w:val="center"/>
          </w:tcPr>
          <w:p w14:paraId="3C7200EC" w14:textId="77777777" w:rsidR="001B15AB"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7C9A3B2B"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3DCE4DF"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0C45096B"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1952F5B8" w14:textId="77777777" w:rsidTr="00BB6010">
        <w:trPr>
          <w:cantSplit/>
        </w:trPr>
        <w:tc>
          <w:tcPr>
            <w:tcW w:w="1427" w:type="pct"/>
            <w:vAlign w:val="center"/>
          </w:tcPr>
          <w:p w14:paraId="0B6ACC91" w14:textId="77777777" w:rsidR="001B15AB"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1B367E17"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149000AA"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3763818"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04ABE0E0" w14:textId="77777777" w:rsidTr="00BB6010">
        <w:trPr>
          <w:cantSplit/>
        </w:trPr>
        <w:tc>
          <w:tcPr>
            <w:tcW w:w="1427" w:type="pct"/>
            <w:vAlign w:val="center"/>
          </w:tcPr>
          <w:p w14:paraId="1EA95735" w14:textId="77777777" w:rsidR="001B15AB"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61834B0B"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04E2C715"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0AFC1B31"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B15AB" w:rsidRPr="00EC2EEC" w14:paraId="2B2A2C81" w14:textId="77777777" w:rsidTr="00BB6010">
        <w:trPr>
          <w:cantSplit/>
        </w:trPr>
        <w:tc>
          <w:tcPr>
            <w:tcW w:w="1427" w:type="pct"/>
            <w:vAlign w:val="center"/>
          </w:tcPr>
          <w:p w14:paraId="50DE9C15" w14:textId="77777777" w:rsidR="001B15AB"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0716C001"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0ED088D5"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11E1C22" w14:textId="77777777" w:rsidR="001B15AB"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0E9FC5ED" w14:textId="77777777" w:rsidR="00036357" w:rsidRPr="00036357" w:rsidRDefault="00036357" w:rsidP="00036357"/>
    <w:p w14:paraId="0BFA16ED" w14:textId="77777777" w:rsidR="00F545FC" w:rsidRDefault="00EC2EEC" w:rsidP="00FF403A">
      <w:pPr>
        <w:pStyle w:val="SRubrique"/>
        <w:spacing w:before="280" w:after="60"/>
      </w:pPr>
      <w:r w:rsidRPr="00EC2EEC">
        <w:t>FORMULE STRUCTURÉE</w:t>
      </w:r>
    </w:p>
    <w:tbl>
      <w:tblPr>
        <w:tblStyle w:val="Grilledutableau"/>
        <w:tblW w:w="5000" w:type="pct"/>
        <w:tblBorders>
          <w:top w:val="single" w:sz="6" w:space="0" w:color="7D7778" w:themeColor="text2"/>
          <w:left w:val="single" w:sz="6" w:space="0" w:color="7D7778" w:themeColor="text2"/>
          <w:bottom w:val="single" w:sz="6" w:space="0" w:color="7D7778" w:themeColor="text2"/>
          <w:right w:val="single" w:sz="6" w:space="0" w:color="7D7778" w:themeColor="text2"/>
          <w:insideH w:val="single" w:sz="6" w:space="0" w:color="7D7778" w:themeColor="text2"/>
          <w:insideV w:val="single" w:sz="6" w:space="0" w:color="7D7778" w:themeColor="text2"/>
        </w:tblBorders>
        <w:tblCellMar>
          <w:left w:w="57" w:type="dxa"/>
          <w:right w:w="57" w:type="dxa"/>
        </w:tblCellMar>
        <w:tblLook w:val="04A0" w:firstRow="1" w:lastRow="0" w:firstColumn="1" w:lastColumn="0" w:noHBand="0" w:noVBand="1"/>
      </w:tblPr>
      <w:tblGrid>
        <w:gridCol w:w="2843"/>
        <w:gridCol w:w="2054"/>
        <w:gridCol w:w="2933"/>
        <w:gridCol w:w="2132"/>
      </w:tblGrid>
      <w:tr w:rsidR="00EC2EEC" w:rsidRPr="00EC2EEC" w14:paraId="3C34AE58" w14:textId="77777777" w:rsidTr="00BB6010">
        <w:trPr>
          <w:cantSplit/>
          <w:trHeight w:val="146"/>
        </w:trPr>
        <w:tc>
          <w:tcPr>
            <w:tcW w:w="1427" w:type="pct"/>
            <w:vAlign w:val="center"/>
          </w:tcPr>
          <w:p w14:paraId="144E2F35" w14:textId="77777777" w:rsidR="00EC2EEC" w:rsidRPr="00EC2EEC" w:rsidRDefault="00EC2EEC" w:rsidP="00E06B3C">
            <w:pPr>
              <w:rPr>
                <w:sz w:val="20"/>
              </w:rPr>
            </w:pPr>
          </w:p>
        </w:tc>
        <w:tc>
          <w:tcPr>
            <w:tcW w:w="1031" w:type="pct"/>
            <w:vAlign w:val="center"/>
          </w:tcPr>
          <w:p w14:paraId="1675C512" w14:textId="77777777" w:rsidR="00EC2EEC" w:rsidRPr="00EC2EEC" w:rsidRDefault="00EC2EEC" w:rsidP="00E06B3C">
            <w:pPr>
              <w:jc w:val="center"/>
              <w:rPr>
                <w:sz w:val="20"/>
              </w:rPr>
            </w:pPr>
            <w:r w:rsidRPr="00EC2EEC">
              <w:rPr>
                <w:sz w:val="20"/>
              </w:rPr>
              <w:t>Année</w:t>
            </w:r>
          </w:p>
        </w:tc>
        <w:tc>
          <w:tcPr>
            <w:tcW w:w="1472" w:type="pct"/>
            <w:vAlign w:val="center"/>
          </w:tcPr>
          <w:p w14:paraId="3F15FB96" w14:textId="77777777" w:rsidR="00EC2EEC" w:rsidRPr="00EC2EEC" w:rsidRDefault="00EC2EEC" w:rsidP="00E06B3C">
            <w:pPr>
              <w:jc w:val="center"/>
              <w:rPr>
                <w:sz w:val="20"/>
              </w:rPr>
            </w:pPr>
            <w:r w:rsidRPr="00EC2EEC">
              <w:rPr>
                <w:sz w:val="20"/>
              </w:rPr>
              <w:t>Intitulé - référence</w:t>
            </w:r>
          </w:p>
        </w:tc>
        <w:tc>
          <w:tcPr>
            <w:tcW w:w="1070" w:type="pct"/>
            <w:vAlign w:val="center"/>
          </w:tcPr>
          <w:p w14:paraId="49617E3C" w14:textId="77777777" w:rsidR="00EC2EEC" w:rsidRPr="00EC2EEC" w:rsidRDefault="00E06B3C" w:rsidP="00E06B3C">
            <w:pPr>
              <w:jc w:val="center"/>
              <w:rPr>
                <w:sz w:val="20"/>
              </w:rPr>
            </w:pPr>
            <w:r>
              <w:rPr>
                <w:sz w:val="20"/>
              </w:rPr>
              <w:t>Nb de jours</w:t>
            </w:r>
          </w:p>
        </w:tc>
      </w:tr>
      <w:tr w:rsidR="00EC2EEC" w:rsidRPr="00EC2EEC" w14:paraId="56B3E10B" w14:textId="77777777" w:rsidTr="00BB6010">
        <w:trPr>
          <w:cantSplit/>
        </w:trPr>
        <w:tc>
          <w:tcPr>
            <w:tcW w:w="1427" w:type="pct"/>
            <w:vAlign w:val="center"/>
          </w:tcPr>
          <w:p w14:paraId="4C114B0C" w14:textId="77777777" w:rsidR="00EC2EEC" w:rsidRPr="00EC2EEC" w:rsidRDefault="00EC2EEC" w:rsidP="00E06B3C">
            <w:pPr>
              <w:rPr>
                <w:b/>
                <w:sz w:val="20"/>
              </w:rPr>
            </w:pPr>
            <w:r w:rsidRPr="00EC2EEC">
              <w:rPr>
                <w:b/>
                <w:sz w:val="20"/>
              </w:rPr>
              <w:t>FAP choisie</w:t>
            </w:r>
          </w:p>
        </w:tc>
        <w:tc>
          <w:tcPr>
            <w:tcW w:w="1031" w:type="pct"/>
            <w:vAlign w:val="center"/>
          </w:tcPr>
          <w:p w14:paraId="4E78E679"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0F2E8501"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06B13110"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2EEC" w:rsidRPr="00EC2EEC" w14:paraId="560E0AA1" w14:textId="77777777" w:rsidTr="00BB6010">
        <w:trPr>
          <w:cantSplit/>
        </w:trPr>
        <w:tc>
          <w:tcPr>
            <w:tcW w:w="5000" w:type="pct"/>
            <w:gridSpan w:val="4"/>
            <w:vAlign w:val="center"/>
          </w:tcPr>
          <w:p w14:paraId="4DCD3F9B" w14:textId="77777777" w:rsidR="00EC2EEC" w:rsidRPr="00EC2EEC" w:rsidRDefault="00EC2EEC" w:rsidP="00E06B3C">
            <w:pPr>
              <w:rPr>
                <w:b/>
                <w:sz w:val="20"/>
              </w:rPr>
            </w:pPr>
            <w:r w:rsidRPr="00EC2EEC">
              <w:rPr>
                <w:b/>
                <w:sz w:val="20"/>
              </w:rPr>
              <w:t>APPROFONDISSEMENTS</w:t>
            </w:r>
          </w:p>
        </w:tc>
      </w:tr>
      <w:tr w:rsidR="00EC2EEC" w:rsidRPr="00EC2EEC" w14:paraId="61C008BF" w14:textId="77777777" w:rsidTr="00BB6010">
        <w:trPr>
          <w:cantSplit/>
        </w:trPr>
        <w:tc>
          <w:tcPr>
            <w:tcW w:w="1427" w:type="pct"/>
            <w:vAlign w:val="center"/>
          </w:tcPr>
          <w:p w14:paraId="73BA9CD9" w14:textId="77777777" w:rsidR="00EC2EEC"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59203348"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435C3423"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4348FA88"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2EEC" w:rsidRPr="00EC2EEC" w14:paraId="6DBCCDF1" w14:textId="77777777" w:rsidTr="00BB6010">
        <w:trPr>
          <w:cantSplit/>
        </w:trPr>
        <w:tc>
          <w:tcPr>
            <w:tcW w:w="1427" w:type="pct"/>
            <w:vAlign w:val="center"/>
          </w:tcPr>
          <w:p w14:paraId="1F1C8352" w14:textId="77777777" w:rsidR="00EC2EEC"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23E6A4E7"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6250E9AA"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5520FDFE"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C2EEC" w:rsidRPr="00EC2EEC" w14:paraId="68ED6466" w14:textId="77777777" w:rsidTr="00BB6010">
        <w:trPr>
          <w:cantSplit/>
        </w:trPr>
        <w:tc>
          <w:tcPr>
            <w:tcW w:w="1427" w:type="pct"/>
            <w:vAlign w:val="center"/>
          </w:tcPr>
          <w:p w14:paraId="7F357A21" w14:textId="77777777" w:rsidR="00EC2EEC" w:rsidRPr="00EC2EEC" w:rsidRDefault="00BE120C" w:rsidP="00E06B3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31" w:type="pct"/>
            <w:vAlign w:val="center"/>
          </w:tcPr>
          <w:p w14:paraId="419B2D43"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72" w:type="pct"/>
            <w:vAlign w:val="center"/>
          </w:tcPr>
          <w:p w14:paraId="7924451E"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70" w:type="pct"/>
            <w:vAlign w:val="center"/>
          </w:tcPr>
          <w:p w14:paraId="7F7C91AC" w14:textId="77777777" w:rsidR="00EC2EEC" w:rsidRPr="00EC2EEC" w:rsidRDefault="00BE120C" w:rsidP="00E06B3C">
            <w:pPr>
              <w:jc w:val="cente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76319310" w14:textId="43F26C07" w:rsidR="00582BA6" w:rsidRDefault="00EC2EEC" w:rsidP="00BB6010">
      <w:pPr>
        <w:spacing w:before="120"/>
        <w:rPr>
          <w:i/>
          <w:sz w:val="18"/>
          <w:szCs w:val="18"/>
        </w:rPr>
      </w:pPr>
      <w:r w:rsidRPr="00EC2EEC">
        <w:rPr>
          <w:i/>
          <w:sz w:val="18"/>
          <w:szCs w:val="18"/>
        </w:rPr>
        <w:t xml:space="preserve">Ce plan de formation ne représente pas un engagement définitif et peut être aménagé au fil du cursus, moyennant d’en faire part </w:t>
      </w:r>
      <w:r w:rsidR="00F029C7" w:rsidRPr="00F029C7">
        <w:rPr>
          <w:i/>
          <w:sz w:val="18"/>
          <w:szCs w:val="18"/>
        </w:rPr>
        <w:t xml:space="preserve">au Responsable des Études </w:t>
      </w:r>
      <w:r w:rsidRPr="00EC2EEC">
        <w:rPr>
          <w:i/>
          <w:sz w:val="18"/>
          <w:szCs w:val="18"/>
        </w:rPr>
        <w:t>de l’EPG, voire de l</w:t>
      </w:r>
      <w:r w:rsidR="008A493A">
        <w:rPr>
          <w:i/>
          <w:sz w:val="18"/>
          <w:szCs w:val="18"/>
        </w:rPr>
        <w:t>e</w:t>
      </w:r>
      <w:r w:rsidRPr="00EC2EEC">
        <w:rPr>
          <w:i/>
          <w:sz w:val="18"/>
          <w:szCs w:val="18"/>
        </w:rPr>
        <w:t xml:space="preserve"> consulter. Les contrats de formation à l’occasion de vos inscriptions formalisent vos engagements.</w:t>
      </w:r>
    </w:p>
    <w:p w14:paraId="4CA8E3EB" w14:textId="77777777" w:rsidR="00036357" w:rsidRDefault="00036357" w:rsidP="00036357"/>
    <w:p w14:paraId="063C8A6D" w14:textId="5B971D83" w:rsidR="00036357" w:rsidRDefault="00036357">
      <w:r>
        <w:br w:type="page"/>
      </w:r>
    </w:p>
    <w:p w14:paraId="66E3D03C" w14:textId="77777777" w:rsidR="00EC2EEC" w:rsidRDefault="00EC2EEC" w:rsidP="00D215A7">
      <w:pPr>
        <w:pStyle w:val="SIntertitre"/>
        <w:spacing w:before="120"/>
      </w:pPr>
      <w:r w:rsidRPr="00EC2EEC">
        <w:lastRenderedPageBreak/>
        <w:t>Pratique professionnelle en Gestalt-thérapie</w:t>
      </w:r>
    </w:p>
    <w:p w14:paraId="4CB87EB7" w14:textId="180B7AA3" w:rsidR="00BE120C" w:rsidRDefault="00EC2EEC" w:rsidP="008C4402">
      <w:pPr>
        <w:tabs>
          <w:tab w:val="right" w:pos="9923"/>
        </w:tabs>
        <w:spacing w:before="60"/>
        <w:rPr>
          <w:u w:val="dotted"/>
        </w:rPr>
      </w:pPr>
      <w:r w:rsidRPr="00EC2EEC">
        <w:t xml:space="preserve">Date prévue ou réalisée de début de pratique : </w:t>
      </w:r>
      <w:r w:rsidR="00BE120C">
        <w:rPr>
          <w:u w:val="dotted"/>
        </w:rPr>
        <w:fldChar w:fldCharType="begin">
          <w:ffData>
            <w:name w:val=""/>
            <w:enabled/>
            <w:calcOnExit w:val="0"/>
            <w:textInput/>
          </w:ffData>
        </w:fldChar>
      </w:r>
      <w:r w:rsidR="00BE120C">
        <w:rPr>
          <w:u w:val="dotted"/>
        </w:rPr>
        <w:instrText xml:space="preserve"> FORMTEXT </w:instrText>
      </w:r>
      <w:r w:rsidR="00845F25">
        <w:rPr>
          <w:u w:val="dotted"/>
        </w:rPr>
      </w:r>
      <w:r w:rsidR="00845F25">
        <w:rPr>
          <w:u w:val="dotted"/>
        </w:rPr>
        <w:fldChar w:fldCharType="separate"/>
      </w:r>
      <w:r w:rsidR="00BE120C">
        <w:rPr>
          <w:u w:val="dotted"/>
        </w:rPr>
        <w:fldChar w:fldCharType="end"/>
      </w:r>
      <w:r w:rsidR="00BE120C" w:rsidRPr="00E2146B">
        <w:rPr>
          <w:u w:val="dotted"/>
        </w:rPr>
        <w:tab/>
      </w:r>
    </w:p>
    <w:p w14:paraId="64B68794" w14:textId="77777777" w:rsidR="00036357" w:rsidRPr="00036357" w:rsidRDefault="00036357" w:rsidP="00036357"/>
    <w:p w14:paraId="5CE2020E" w14:textId="77777777" w:rsidR="00EC2EEC" w:rsidRDefault="00E06B3C" w:rsidP="00FF403A">
      <w:pPr>
        <w:pStyle w:val="SIntertitre"/>
      </w:pPr>
      <w:r>
        <w:t>Écrit</w:t>
      </w:r>
      <w:r w:rsidR="00EC2EEC">
        <w:t xml:space="preserve"> professionnel à soutenir en jury</w:t>
      </w:r>
    </w:p>
    <w:p w14:paraId="6575A92D" w14:textId="77777777" w:rsidR="00EC2EEC" w:rsidRDefault="00EC2EEC" w:rsidP="008C4402">
      <w:pPr>
        <w:spacing w:before="60"/>
      </w:pPr>
      <w:r>
        <w:t>Commencer par pratiquer puisque cet écrit doit se fonder sur votre pratique et la refléter.</w:t>
      </w:r>
    </w:p>
    <w:p w14:paraId="497C3645" w14:textId="77777777" w:rsidR="00036357" w:rsidRPr="00036357" w:rsidRDefault="00036357" w:rsidP="00036357"/>
    <w:p w14:paraId="6DE8183C" w14:textId="77777777" w:rsidR="00EC2EEC" w:rsidRDefault="00EC2EEC" w:rsidP="00FF403A">
      <w:pPr>
        <w:pStyle w:val="SIntertitre"/>
      </w:pPr>
      <w:r>
        <w:t>Engagement déontologique</w:t>
      </w:r>
    </w:p>
    <w:p w14:paraId="7BF69D6B" w14:textId="77777777" w:rsidR="00EC2EEC" w:rsidRDefault="00EC2EEC" w:rsidP="008C4402">
      <w:pPr>
        <w:tabs>
          <w:tab w:val="right" w:pos="9923"/>
        </w:tabs>
        <w:spacing w:before="60"/>
      </w:pPr>
      <w:r w:rsidRPr="00EC2EEC">
        <w:t>Je, soussigné(e),</w:t>
      </w:r>
      <w:r>
        <w:t xml:space="preserve"> </w:t>
      </w:r>
      <w:r w:rsidR="00BE120C">
        <w:rPr>
          <w:u w:val="dotted"/>
        </w:rPr>
        <w:fldChar w:fldCharType="begin">
          <w:ffData>
            <w:name w:val=""/>
            <w:enabled/>
            <w:calcOnExit w:val="0"/>
            <w:textInput/>
          </w:ffData>
        </w:fldChar>
      </w:r>
      <w:r w:rsidR="00BE120C">
        <w:rPr>
          <w:u w:val="dotted"/>
        </w:rPr>
        <w:instrText xml:space="preserve"> FORMTEXT </w:instrText>
      </w:r>
      <w:r w:rsidR="00BE120C">
        <w:rPr>
          <w:u w:val="dotted"/>
        </w:rPr>
      </w:r>
      <w:r w:rsidR="00BE120C">
        <w:rPr>
          <w:u w:val="dotted"/>
        </w:rPr>
        <w:fldChar w:fldCharType="separate"/>
      </w:r>
      <w:r w:rsidR="00BE120C">
        <w:rPr>
          <w:noProof/>
          <w:u w:val="dotted"/>
        </w:rPr>
        <w:t> </w:t>
      </w:r>
      <w:r w:rsidR="00BE120C">
        <w:rPr>
          <w:noProof/>
          <w:u w:val="dotted"/>
        </w:rPr>
        <w:t> </w:t>
      </w:r>
      <w:r w:rsidR="00BE120C">
        <w:rPr>
          <w:noProof/>
          <w:u w:val="dotted"/>
        </w:rPr>
        <w:t> </w:t>
      </w:r>
      <w:r w:rsidR="00BE120C">
        <w:rPr>
          <w:noProof/>
          <w:u w:val="dotted"/>
        </w:rPr>
        <w:t> </w:t>
      </w:r>
      <w:r w:rsidR="00BE120C">
        <w:rPr>
          <w:noProof/>
          <w:u w:val="dotted"/>
        </w:rPr>
        <w:t> </w:t>
      </w:r>
      <w:r w:rsidR="00BE120C">
        <w:rPr>
          <w:u w:val="dotted"/>
        </w:rPr>
        <w:fldChar w:fldCharType="end"/>
      </w:r>
      <w:r w:rsidR="00E2146B" w:rsidRPr="00E2146B">
        <w:rPr>
          <w:u w:val="dotted"/>
        </w:rPr>
        <w:tab/>
      </w:r>
    </w:p>
    <w:p w14:paraId="3F021A2B" w14:textId="53C25D17" w:rsidR="00EC2EEC" w:rsidRDefault="00EC2EEC" w:rsidP="008C4402">
      <w:pPr>
        <w:spacing w:before="60"/>
      </w:pPr>
      <w:r w:rsidRPr="00EC2EEC">
        <w:t>m’engage à respecter le Code de Déontologie de l’EAP et celui de l’EAGT</w:t>
      </w:r>
      <w:r w:rsidR="00D215A7">
        <w:t xml:space="preserve"> </w:t>
      </w:r>
      <w:r w:rsidR="00D215A7" w:rsidRPr="00D215A7">
        <w:t>(code de déonto</w:t>
      </w:r>
      <w:r w:rsidR="00D215A7">
        <w:t>logie dûment signé en annexe 1)</w:t>
      </w:r>
      <w:r w:rsidRPr="00EC2EEC">
        <w:t>.</w:t>
      </w:r>
    </w:p>
    <w:p w14:paraId="4EB2A6AE" w14:textId="77777777" w:rsidR="00FF403A" w:rsidRDefault="00FF403A" w:rsidP="00FF403A">
      <w:pPr>
        <w:spacing w:before="160"/>
        <w:ind w:left="340" w:hanging="340"/>
      </w:pP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845F25">
        <w:rPr>
          <w:szCs w:val="22"/>
        </w:rPr>
      </w:r>
      <w:r w:rsidR="00845F25">
        <w:rPr>
          <w:szCs w:val="22"/>
        </w:rPr>
        <w:fldChar w:fldCharType="separate"/>
      </w:r>
      <w:r w:rsidRPr="001C767E">
        <w:rPr>
          <w:szCs w:val="22"/>
        </w:rPr>
        <w:fldChar w:fldCharType="end"/>
      </w:r>
      <w:r w:rsidRPr="001C767E">
        <w:rPr>
          <w:szCs w:val="22"/>
        </w:rPr>
        <w:t xml:space="preserve">  </w:t>
      </w:r>
      <w:r w:rsidRPr="00FF403A">
        <w:t>En soumettant cette fiche d'inscription, j'accepte que les informations saisies dans ce formulaire soient utilisées, exploitées et traitées à des fins administratives et de communication interne et externe (newsletter, brèves d'infos etc.) par l’EPG.</w:t>
      </w:r>
    </w:p>
    <w:p w14:paraId="3D3AD86C" w14:textId="77777777" w:rsidR="00036357" w:rsidRPr="00036357" w:rsidRDefault="00036357" w:rsidP="00036357"/>
    <w:p w14:paraId="36B150DB" w14:textId="77777777" w:rsidR="00EC2EEC" w:rsidRDefault="00EC2EEC" w:rsidP="008C4402">
      <w:pPr>
        <w:tabs>
          <w:tab w:val="left" w:pos="5670"/>
          <w:tab w:val="left" w:pos="5812"/>
          <w:tab w:val="right" w:pos="9923"/>
        </w:tabs>
        <w:spacing w:before="180"/>
      </w:pPr>
      <w:r w:rsidRPr="00EC2EEC">
        <w:t>Fait à</w:t>
      </w:r>
      <w:r>
        <w:t xml:space="preserve"> </w:t>
      </w:r>
      <w:r w:rsidR="00BE120C">
        <w:rPr>
          <w:u w:val="dotted"/>
        </w:rPr>
        <w:fldChar w:fldCharType="begin">
          <w:ffData>
            <w:name w:val=""/>
            <w:enabled/>
            <w:calcOnExit w:val="0"/>
            <w:textInput/>
          </w:ffData>
        </w:fldChar>
      </w:r>
      <w:r w:rsidR="00BE120C">
        <w:rPr>
          <w:u w:val="dotted"/>
        </w:rPr>
        <w:instrText xml:space="preserve"> FORMTEXT </w:instrText>
      </w:r>
      <w:r w:rsidR="00BE120C">
        <w:rPr>
          <w:u w:val="dotted"/>
        </w:rPr>
      </w:r>
      <w:r w:rsidR="00BE120C">
        <w:rPr>
          <w:u w:val="dotted"/>
        </w:rPr>
        <w:fldChar w:fldCharType="separate"/>
      </w:r>
      <w:r w:rsidR="00BE120C">
        <w:rPr>
          <w:noProof/>
          <w:u w:val="dotted"/>
        </w:rPr>
        <w:t> </w:t>
      </w:r>
      <w:r w:rsidR="00BE120C">
        <w:rPr>
          <w:noProof/>
          <w:u w:val="dotted"/>
        </w:rPr>
        <w:t> </w:t>
      </w:r>
      <w:r w:rsidR="00BE120C">
        <w:rPr>
          <w:noProof/>
          <w:u w:val="dotted"/>
        </w:rPr>
        <w:t> </w:t>
      </w:r>
      <w:r w:rsidR="00BE120C">
        <w:rPr>
          <w:noProof/>
          <w:u w:val="dotted"/>
        </w:rPr>
        <w:t> </w:t>
      </w:r>
      <w:r w:rsidR="00BE120C">
        <w:rPr>
          <w:noProof/>
          <w:u w:val="dotted"/>
        </w:rPr>
        <w:t> </w:t>
      </w:r>
      <w:r w:rsidR="00BE120C">
        <w:rPr>
          <w:u w:val="dotted"/>
        </w:rPr>
        <w:fldChar w:fldCharType="end"/>
      </w:r>
      <w:r w:rsidRPr="00E2146B">
        <w:rPr>
          <w:u w:val="dotted"/>
        </w:rPr>
        <w:tab/>
      </w:r>
      <w:r w:rsidR="00E2146B">
        <w:tab/>
      </w:r>
      <w:r>
        <w:t xml:space="preserve">le </w:t>
      </w:r>
      <w:r w:rsidR="00BE120C">
        <w:rPr>
          <w:u w:val="dotted"/>
        </w:rPr>
        <w:fldChar w:fldCharType="begin">
          <w:ffData>
            <w:name w:val=""/>
            <w:enabled/>
            <w:calcOnExit w:val="0"/>
            <w:textInput/>
          </w:ffData>
        </w:fldChar>
      </w:r>
      <w:r w:rsidR="00BE120C">
        <w:rPr>
          <w:u w:val="dotted"/>
        </w:rPr>
        <w:instrText xml:space="preserve"> FORMTEXT </w:instrText>
      </w:r>
      <w:r w:rsidR="00BE120C">
        <w:rPr>
          <w:u w:val="dotted"/>
        </w:rPr>
      </w:r>
      <w:r w:rsidR="00BE120C">
        <w:rPr>
          <w:u w:val="dotted"/>
        </w:rPr>
        <w:fldChar w:fldCharType="separate"/>
      </w:r>
      <w:r w:rsidR="00BE120C">
        <w:rPr>
          <w:noProof/>
          <w:u w:val="dotted"/>
        </w:rPr>
        <w:t> </w:t>
      </w:r>
      <w:r w:rsidR="00BE120C">
        <w:rPr>
          <w:noProof/>
          <w:u w:val="dotted"/>
        </w:rPr>
        <w:t> </w:t>
      </w:r>
      <w:r w:rsidR="00BE120C">
        <w:rPr>
          <w:noProof/>
          <w:u w:val="dotted"/>
        </w:rPr>
        <w:t> </w:t>
      </w:r>
      <w:r w:rsidR="00BE120C">
        <w:rPr>
          <w:noProof/>
          <w:u w:val="dotted"/>
        </w:rPr>
        <w:t> </w:t>
      </w:r>
      <w:r w:rsidR="00BE120C">
        <w:rPr>
          <w:noProof/>
          <w:u w:val="dotted"/>
        </w:rPr>
        <w:t> </w:t>
      </w:r>
      <w:r w:rsidR="00BE120C">
        <w:rPr>
          <w:u w:val="dotted"/>
        </w:rPr>
        <w:fldChar w:fldCharType="end"/>
      </w:r>
      <w:r w:rsidR="00E2146B" w:rsidRPr="00E2146B">
        <w:rPr>
          <w:u w:val="dotted"/>
        </w:rPr>
        <w:tab/>
      </w:r>
    </w:p>
    <w:p w14:paraId="4B77ADC3" w14:textId="77777777" w:rsidR="00EC2EEC" w:rsidRDefault="00EC2EEC" w:rsidP="00D215A7">
      <w:pPr>
        <w:spacing w:before="120"/>
      </w:pPr>
      <w:r w:rsidRPr="00EC2EEC">
        <w:t>Signature :</w:t>
      </w:r>
      <w:r w:rsidR="00BE120C">
        <w:t xml:space="preserve"> </w:t>
      </w:r>
    </w:p>
    <w:p w14:paraId="11BFD2E4" w14:textId="77777777" w:rsidR="00D215A7" w:rsidRDefault="00D215A7" w:rsidP="00D215A7"/>
    <w:p w14:paraId="158D7B88" w14:textId="77777777" w:rsidR="00036357" w:rsidRDefault="00036357" w:rsidP="00D215A7"/>
    <w:p w14:paraId="37768DBA" w14:textId="77777777" w:rsidR="00D215A7" w:rsidRDefault="00D215A7" w:rsidP="008C4402">
      <w:pPr>
        <w:spacing w:before="180"/>
        <w:sectPr w:rsidR="00D215A7" w:rsidSect="00FF2945">
          <w:type w:val="continuous"/>
          <w:pgSz w:w="11906" w:h="16838" w:code="9"/>
          <w:pgMar w:top="2268" w:right="964" w:bottom="567" w:left="964" w:header="737" w:footer="454" w:gutter="0"/>
          <w:cols w:space="708"/>
          <w:titlePg/>
          <w:docGrid w:linePitch="360"/>
        </w:sectPr>
      </w:pPr>
    </w:p>
    <w:p w14:paraId="4A71C090" w14:textId="75E6F85F" w:rsidR="00D215A7" w:rsidRDefault="00D215A7" w:rsidP="00D215A7">
      <w:pPr>
        <w:pStyle w:val="SRubrique"/>
        <w:spacing w:before="0" w:after="240"/>
        <w:jc w:val="center"/>
      </w:pPr>
      <w:r>
        <w:lastRenderedPageBreak/>
        <w:t xml:space="preserve">Code de déontologie de l’EAGT (The European Association for Gestalt Therapy) </w:t>
      </w:r>
      <w:r>
        <w:br/>
        <w:t>Version 2003</w:t>
      </w:r>
    </w:p>
    <w:p w14:paraId="08F541F0" w14:textId="77777777" w:rsidR="00D215A7" w:rsidRDefault="00D215A7" w:rsidP="00D215A7">
      <w:pPr>
        <w:pStyle w:val="STextedontologie"/>
      </w:pPr>
      <w:r w:rsidRPr="00D215A7">
        <w:rPr>
          <w:b/>
        </w:rPr>
        <w:t>Introduction :</w:t>
      </w:r>
      <w:r>
        <w:t xml:space="preserve"> Voici la nouvelle édition du Code de déontologie de l’EAGT, destinée tant aux praticiens individuels qu’aux organisations membres à un niveau international. </w:t>
      </w:r>
    </w:p>
    <w:p w14:paraId="43EF3DB3" w14:textId="77777777" w:rsidR="00D215A7" w:rsidRPr="00D215A7" w:rsidRDefault="00D215A7" w:rsidP="00D255DA">
      <w:pPr>
        <w:pStyle w:val="STextedontologie"/>
        <w:spacing w:before="0"/>
      </w:pPr>
      <w:r w:rsidRPr="00D215A7">
        <w:t xml:space="preserve">Les Gestalt-thérapeutes sont responsables de l’observation de ce Code qui définit les bonnes pratiques plutôt que les exigences minimales. Il vise à protéger non seulement les clients, mais aussi les thérapeutes. </w:t>
      </w:r>
    </w:p>
    <w:p w14:paraId="4C1EC7A1" w14:textId="77777777" w:rsidR="00D215A7" w:rsidRDefault="00D215A7" w:rsidP="00D255DA">
      <w:pPr>
        <w:pStyle w:val="STextedontologie"/>
        <w:spacing w:before="0"/>
      </w:pPr>
      <w:r>
        <w:t xml:space="preserve">Le but général de la psychothérapie est de promouvoir le bien être psychophysique et socio- environnemental des individus ou des groupes. </w:t>
      </w:r>
    </w:p>
    <w:p w14:paraId="53DD4FE4" w14:textId="77777777" w:rsidR="00D215A7" w:rsidRDefault="00D215A7" w:rsidP="00D255DA">
      <w:pPr>
        <w:pStyle w:val="STextedontologie"/>
        <w:spacing w:before="0"/>
      </w:pPr>
      <w:r>
        <w:t xml:space="preserve">Lorsqu’il se produit un écart entre le Code de déontologie national et celui-ci, le code national est prévalent. Ce Code est divisé en deux parties : les valeurs et les principes constituant le droit inaliénable de chaque individu. La seconde partie constitue un guide pour protéger ces droits. </w:t>
      </w:r>
    </w:p>
    <w:p w14:paraId="6C4EC6F3" w14:textId="77777777" w:rsidR="00D215A7" w:rsidRDefault="00D215A7" w:rsidP="00D255DA">
      <w:pPr>
        <w:pStyle w:val="STextedontologie"/>
        <w:spacing w:before="0"/>
      </w:pPr>
      <w:r>
        <w:t xml:space="preserve">Chaque membre de l’EAGT doit signer le Code ainsi que les procédures de plaintes. </w:t>
      </w:r>
    </w:p>
    <w:p w14:paraId="627A205B" w14:textId="2533526A" w:rsidR="00D215A7" w:rsidRDefault="00D215A7" w:rsidP="00D255DA">
      <w:pPr>
        <w:pStyle w:val="STextedontologie"/>
        <w:spacing w:before="0"/>
      </w:pPr>
      <w:r>
        <w:t>Le Comité d’éthique de l’EAGT supervise l’application du Code dans les associations membres et peut servir d’instance d’appel en cas de litige avec une association nationale.</w:t>
      </w:r>
    </w:p>
    <w:p w14:paraId="1B2C37C4" w14:textId="1C199E5E" w:rsidR="00D215A7" w:rsidRDefault="00D255DA" w:rsidP="00D255DA">
      <w:pPr>
        <w:pStyle w:val="SIntertitre"/>
      </w:pPr>
      <w:r>
        <w:t xml:space="preserve">A. </w:t>
      </w:r>
      <w:r w:rsidR="00D215A7">
        <w:t>Code d’Éthique</w:t>
      </w:r>
    </w:p>
    <w:p w14:paraId="0A640D62" w14:textId="77777777" w:rsidR="00D215A7" w:rsidRDefault="00D215A7" w:rsidP="00D255DA">
      <w:pPr>
        <w:pStyle w:val="STextedontologie"/>
        <w:ind w:left="851" w:hanging="284"/>
      </w:pPr>
      <w:r>
        <w:t>1.</w:t>
      </w:r>
      <w:r>
        <w:tab/>
        <w:t>Affirmation de l’égalité de valeur entre chaque individu</w:t>
      </w:r>
    </w:p>
    <w:p w14:paraId="3B621E67" w14:textId="77777777" w:rsidR="00D215A7" w:rsidRDefault="00D215A7" w:rsidP="00D255DA">
      <w:pPr>
        <w:pStyle w:val="STextedontologie"/>
        <w:ind w:left="851" w:hanging="284"/>
      </w:pPr>
      <w:r>
        <w:t>2.</w:t>
      </w:r>
      <w:r>
        <w:tab/>
        <w:t>Respect de l’originalité et de la dignité de chacun</w:t>
      </w:r>
    </w:p>
    <w:p w14:paraId="3E3518EE" w14:textId="77777777" w:rsidR="00D215A7" w:rsidRDefault="00D215A7" w:rsidP="00D255DA">
      <w:pPr>
        <w:pStyle w:val="STextedontologie"/>
        <w:ind w:left="851" w:hanging="284"/>
      </w:pPr>
      <w:r>
        <w:t>3.</w:t>
      </w:r>
      <w:r>
        <w:tab/>
        <w:t>Reconnaissance des différences de race, origine, genre, identité ou préférences sexuelles, handicap, âge, religion, langue, statut socioéconomique et besoin de spiritualité</w:t>
      </w:r>
    </w:p>
    <w:p w14:paraId="160A2F31" w14:textId="77777777" w:rsidR="00D215A7" w:rsidRDefault="00D215A7" w:rsidP="00D255DA">
      <w:pPr>
        <w:pStyle w:val="STextedontologie"/>
        <w:ind w:left="851" w:hanging="284"/>
      </w:pPr>
      <w:r>
        <w:t>4.</w:t>
      </w:r>
      <w:r>
        <w:tab/>
        <w:t>Reconnaissance de l’importance de l’autonomie de l’individu dans le contexte des relations interpersonnelles.</w:t>
      </w:r>
    </w:p>
    <w:p w14:paraId="1FC11E47" w14:textId="4E35E839" w:rsidR="00D215A7" w:rsidRDefault="00D255DA" w:rsidP="00D255DA">
      <w:pPr>
        <w:pStyle w:val="SIntertitre"/>
      </w:pPr>
      <w:r>
        <w:t xml:space="preserve">B. </w:t>
      </w:r>
      <w:r w:rsidR="00D215A7">
        <w:t>Code de Déontologie</w:t>
      </w:r>
    </w:p>
    <w:p w14:paraId="79FB130B" w14:textId="69605F4A" w:rsidR="00D215A7" w:rsidRPr="00D255DA" w:rsidRDefault="00D255DA" w:rsidP="00D255DA">
      <w:pPr>
        <w:pStyle w:val="STextedontologie"/>
        <w:spacing w:before="120" w:after="120"/>
        <w:rPr>
          <w:b/>
          <w:sz w:val="22"/>
          <w:szCs w:val="22"/>
        </w:rPr>
      </w:pPr>
      <w:r w:rsidRPr="00D255DA">
        <w:rPr>
          <w:b/>
          <w:sz w:val="22"/>
          <w:szCs w:val="22"/>
        </w:rPr>
        <w:t>B.</w:t>
      </w:r>
      <w:r w:rsidR="00D215A7" w:rsidRPr="00D255DA">
        <w:rPr>
          <w:b/>
          <w:sz w:val="22"/>
          <w:szCs w:val="22"/>
        </w:rPr>
        <w:t>1. Compétence</w:t>
      </w:r>
    </w:p>
    <w:p w14:paraId="69F22414" w14:textId="77777777" w:rsidR="00D215A7" w:rsidRDefault="00D215A7" w:rsidP="00D215A7">
      <w:pPr>
        <w:pStyle w:val="STextedontologie"/>
      </w:pPr>
      <w:r>
        <w:t>B.1.1. Le Gestalt-thérapeute (GT-th.) n’entreprend que les tâches où il se sait compétent et capable de mener à terme une intervention dans l’intérêt du client.</w:t>
      </w:r>
    </w:p>
    <w:p w14:paraId="095EEFCE" w14:textId="77777777" w:rsidR="00D215A7" w:rsidRDefault="00D215A7" w:rsidP="00D215A7">
      <w:pPr>
        <w:pStyle w:val="STextedontologie"/>
      </w:pPr>
      <w:r>
        <w:t>B.1.2. En cours de thérapie, s’il découvre les limites de sa compétence, le GT-th. adresse son client à un collègue où établit une collaboration avec un autre spécialiste.</w:t>
      </w:r>
    </w:p>
    <w:p w14:paraId="1A2271D4" w14:textId="77777777" w:rsidR="00D215A7" w:rsidRDefault="00D215A7" w:rsidP="00D215A7">
      <w:pPr>
        <w:pStyle w:val="STextedontologie"/>
      </w:pPr>
      <w:r>
        <w:t>B.1.3. La première étape de ce processus est la renégociation du contrat original avec le client. La poursuite du travail avec le client implique une mise à jour de ses compétences :</w:t>
      </w:r>
    </w:p>
    <w:p w14:paraId="36758A23" w14:textId="77777777" w:rsidR="00D215A7" w:rsidRDefault="00D215A7" w:rsidP="00D215A7">
      <w:pPr>
        <w:pStyle w:val="STextedontologie"/>
      </w:pPr>
      <w:r>
        <w:t>B.1.3.1. Le GT-th. examine attentivement si sa compétence peut être améliorée dans le contexte, faute de quoi il s’abstient.</w:t>
      </w:r>
    </w:p>
    <w:p w14:paraId="56413C6D" w14:textId="77777777" w:rsidR="00D215A7" w:rsidRDefault="00D215A7" w:rsidP="00D215A7">
      <w:pPr>
        <w:pStyle w:val="STextedontologie"/>
      </w:pPr>
      <w:r>
        <w:t>B.1.3.2. Il recherche une aide auprès d’un collègue expérimenté.</w:t>
      </w:r>
    </w:p>
    <w:p w14:paraId="1FB80807" w14:textId="77777777" w:rsidR="00D215A7" w:rsidRDefault="00D215A7" w:rsidP="00D215A7">
      <w:pPr>
        <w:pStyle w:val="STextedontologie"/>
      </w:pPr>
      <w:r>
        <w:t>B.1.3.3. Il cherche une supervision individuelle ou en groupe, selon la situation.</w:t>
      </w:r>
    </w:p>
    <w:p w14:paraId="7218B3A1" w14:textId="77777777" w:rsidR="00D215A7" w:rsidRDefault="00D215A7" w:rsidP="00D215A7">
      <w:pPr>
        <w:pStyle w:val="STextedontologie"/>
      </w:pPr>
      <w:r>
        <w:t>B.1.3.4. Il établit un réseau avec des services compétents (dispensaires, cliniques, etc.)</w:t>
      </w:r>
    </w:p>
    <w:p w14:paraId="38B02572" w14:textId="77777777" w:rsidR="00D215A7" w:rsidRDefault="00D215A7" w:rsidP="00D215A7">
      <w:pPr>
        <w:pStyle w:val="STextedontologie"/>
      </w:pPr>
      <w:r>
        <w:t>B.1.4. Le GT-th. protège son travail et sa profession de toute action qui ne correspondrait pas aux normes de la profession (conférences, interviews par les médias, etc.).</w:t>
      </w:r>
    </w:p>
    <w:p w14:paraId="589946ED" w14:textId="77777777" w:rsidR="00D215A7" w:rsidRDefault="00D215A7" w:rsidP="00D215A7">
      <w:pPr>
        <w:pStyle w:val="STextedontologie"/>
      </w:pPr>
      <w:r>
        <w:t>B.1.5. Le GT-th. reprend une thérapie individuelle en cas de crise personnelle, burnout, ou difficultés à garder les frontières de l’intimité ou de la séduction.</w:t>
      </w:r>
    </w:p>
    <w:p w14:paraId="0B42DB00" w14:textId="77777777" w:rsidR="00D215A7" w:rsidRDefault="00D215A7" w:rsidP="00D215A7">
      <w:pPr>
        <w:pStyle w:val="STextedontologie"/>
      </w:pPr>
      <w:r>
        <w:t>B.1.6. La méthodologie et les techniques doivent correspondre au contrat. Le GT-th. est attentif au fait que tout passage à l’acte et toute expression cathartique implique un temps de résolution et de dédramatisation.</w:t>
      </w:r>
    </w:p>
    <w:p w14:paraId="1ED84DDE" w14:textId="77777777" w:rsidR="00D215A7" w:rsidRDefault="00D215A7" w:rsidP="00D215A7">
      <w:pPr>
        <w:pStyle w:val="STextedontologie"/>
      </w:pPr>
      <w:r>
        <w:t>B.1.7. Le GT-th. s’engage à une formation continue permanente dans son propre champ et dans les domaines voisins.</w:t>
      </w:r>
    </w:p>
    <w:p w14:paraId="51C8BD9F" w14:textId="6B300055" w:rsidR="00D215A7" w:rsidRDefault="00D215A7" w:rsidP="00D215A7">
      <w:pPr>
        <w:pStyle w:val="STextedontologie"/>
      </w:pPr>
      <w:r>
        <w:t>B.1.8. Le GT-th. tient à jour un dossier confidentiel pour chaque client conformément aux règles nationales. Ce dossier doit être intelligible par un autre professionnel.</w:t>
      </w:r>
    </w:p>
    <w:p w14:paraId="1D1F4AFD" w14:textId="5F8D9879" w:rsidR="00D255DA" w:rsidRDefault="00D255DA">
      <w:pPr>
        <w:rPr>
          <w:sz w:val="20"/>
        </w:rPr>
      </w:pPr>
      <w:r>
        <w:br w:type="page"/>
      </w:r>
    </w:p>
    <w:p w14:paraId="3D4B303B" w14:textId="77777777" w:rsidR="00D215A7" w:rsidRPr="00D255DA" w:rsidRDefault="00D215A7" w:rsidP="00D255DA">
      <w:pPr>
        <w:pStyle w:val="STextedontologie"/>
        <w:spacing w:before="120" w:after="120"/>
        <w:rPr>
          <w:b/>
          <w:sz w:val="22"/>
          <w:szCs w:val="22"/>
        </w:rPr>
      </w:pPr>
      <w:r w:rsidRPr="00D255DA">
        <w:rPr>
          <w:b/>
          <w:sz w:val="22"/>
          <w:szCs w:val="22"/>
        </w:rPr>
        <w:lastRenderedPageBreak/>
        <w:t>B.2. La relation client/thérapeute</w:t>
      </w:r>
    </w:p>
    <w:p w14:paraId="0886295E" w14:textId="77777777" w:rsidR="00D215A7" w:rsidRDefault="00D215A7" w:rsidP="00D215A7">
      <w:pPr>
        <w:pStyle w:val="STextedontologie"/>
      </w:pPr>
      <w:r>
        <w:t>B.2.1. La relation client/thérapeute est une relation professionnelle centrée sur la protection du bien-être du client.</w:t>
      </w:r>
    </w:p>
    <w:p w14:paraId="1DEDBE23" w14:textId="77777777" w:rsidR="00D215A7" w:rsidRDefault="00D215A7" w:rsidP="00D215A7">
      <w:pPr>
        <w:pStyle w:val="STextedontologie"/>
      </w:pPr>
      <w:r>
        <w:t>B.2.2. Le GT-th. est conscient de l’importance de la relation, du pouvoir, de l’influence et de la dépendance inhérents à la situation. Il s’abstient d’exploiter le client financièrement, sexuellement, émotionnellement, politiquement, idéologiquement, dans son propre intérêt, pour ses propres besoins, ou dans l’intérêt de toute autre personne ou institution.</w:t>
      </w:r>
    </w:p>
    <w:p w14:paraId="44A40707" w14:textId="77777777" w:rsidR="00D215A7" w:rsidRDefault="00D215A7" w:rsidP="00D215A7">
      <w:pPr>
        <w:pStyle w:val="STextedontologie"/>
      </w:pPr>
      <w:r>
        <w:t>B.2.3. Le GT-th. est attentif à tout conflit d’intérêts avec des engagements externes et il est de sa responsabilité, dans ce cas, d’en faire état en thérapie et de prendre toute mesure adéquate.</w:t>
      </w:r>
    </w:p>
    <w:p w14:paraId="63AE67DD" w14:textId="3FF79491" w:rsidR="00D215A7" w:rsidRDefault="00D215A7" w:rsidP="00D215A7">
      <w:pPr>
        <w:pStyle w:val="STextedontologie"/>
      </w:pPr>
      <w:r>
        <w:t xml:space="preserve">B.2.4. Le contact physique pendant le processus thérapeutique est exclusivement destiné au </w:t>
      </w:r>
      <w:r w:rsidR="00D255DA">
        <w:t>bien-être</w:t>
      </w:r>
      <w:r>
        <w:t xml:space="preserve"> du client et implique une formation professionnelle adéquate. Le consentement du client est primordial.</w:t>
      </w:r>
    </w:p>
    <w:p w14:paraId="34D37EB3" w14:textId="77777777" w:rsidR="00D215A7" w:rsidRDefault="00D215A7" w:rsidP="00D215A7">
      <w:pPr>
        <w:pStyle w:val="STextedontologie"/>
      </w:pPr>
      <w:r>
        <w:t>B.2.5. Le GT-th. reconnaît qu’un autre type de relation parallèle : employé, ami proche, parent, voisin ou partenaire est incompatible avec le processus thérapeutique.</w:t>
      </w:r>
    </w:p>
    <w:p w14:paraId="30B064B5" w14:textId="77777777" w:rsidR="00D215A7" w:rsidRPr="00D255DA" w:rsidRDefault="00D215A7" w:rsidP="00D255DA">
      <w:pPr>
        <w:pStyle w:val="STextedontologie"/>
        <w:spacing w:before="200" w:after="120"/>
        <w:rPr>
          <w:b/>
          <w:sz w:val="22"/>
          <w:szCs w:val="22"/>
        </w:rPr>
      </w:pPr>
      <w:r w:rsidRPr="00D255DA">
        <w:rPr>
          <w:b/>
          <w:sz w:val="22"/>
          <w:szCs w:val="22"/>
        </w:rPr>
        <w:t>B.3. Confidentialité</w:t>
      </w:r>
    </w:p>
    <w:p w14:paraId="7A1438C2" w14:textId="77777777" w:rsidR="00D215A7" w:rsidRDefault="00D215A7" w:rsidP="00D215A7">
      <w:pPr>
        <w:pStyle w:val="STextedontologie"/>
      </w:pPr>
      <w:r>
        <w:t>B.3.1. Tous les échanges entre le thérapeute et le client sont considérés comme confidentiels, sous réserve de la clause B.7 ci-dessous.</w:t>
      </w:r>
    </w:p>
    <w:p w14:paraId="74D275D7" w14:textId="77777777" w:rsidR="00D215A7" w:rsidRDefault="00D215A7" w:rsidP="00D215A7">
      <w:pPr>
        <w:pStyle w:val="STextedontologie"/>
      </w:pPr>
      <w:r>
        <w:t>B.3.2. La tenue à jour d’un dossier sur le client est soumise à la réglementation nationale.</w:t>
      </w:r>
    </w:p>
    <w:p w14:paraId="48FFB39D" w14:textId="77777777" w:rsidR="00D215A7" w:rsidRDefault="00D215A7" w:rsidP="00D215A7">
      <w:pPr>
        <w:pStyle w:val="STextedontologie"/>
      </w:pPr>
      <w:r>
        <w:t>B.3.3. Le GT-th. veille à éviter des informations identifiables dans divers réseaux qui peuvent se chevaucher : supervision, etc.</w:t>
      </w:r>
    </w:p>
    <w:p w14:paraId="149A6747" w14:textId="77777777" w:rsidR="00D215A7" w:rsidRDefault="00D215A7" w:rsidP="00D215A7">
      <w:pPr>
        <w:pStyle w:val="STextedontologie"/>
      </w:pPr>
      <w:r>
        <w:t>B.3.4. Lorsque le GT-th. désire utiliser des informations concernant un client à l’occasion d’une conférence ou publication, il doit obtenir la permission du client et préserver l’anonymat (nom, lieu, éléments spécifiques) afin que le client ne puisse être identifié.</w:t>
      </w:r>
    </w:p>
    <w:p w14:paraId="0278CF16" w14:textId="77777777" w:rsidR="00D215A7" w:rsidRDefault="00D215A7" w:rsidP="00D215A7">
      <w:pPr>
        <w:pStyle w:val="STextedontologie"/>
      </w:pPr>
      <w:r>
        <w:t>B.3.5. Il en est de même dans la présentation d’études de cas.</w:t>
      </w:r>
    </w:p>
    <w:p w14:paraId="6FAD2C9F" w14:textId="77777777" w:rsidR="00D215A7" w:rsidRDefault="00D215A7" w:rsidP="00D215A7">
      <w:pPr>
        <w:pStyle w:val="STextedontologie"/>
      </w:pPr>
      <w:r>
        <w:t>B.3.6. Toute vidéo, photo ou enregistrement implique une permission écrite du client ou de son représentant légal.</w:t>
      </w:r>
    </w:p>
    <w:p w14:paraId="492798B3" w14:textId="06B14D3B" w:rsidR="00D215A7" w:rsidRDefault="00D215A7" w:rsidP="00D215A7">
      <w:pPr>
        <w:pStyle w:val="STextedontologie"/>
      </w:pPr>
      <w:r>
        <w:t>B.3.7. Lorsque le GT-th. désire obtenir des informations d’un collègue, il respecte la</w:t>
      </w:r>
      <w:r w:rsidR="00D255DA">
        <w:t xml:space="preserve"> </w:t>
      </w:r>
      <w:r>
        <w:t>réglementation nationale de son pays.</w:t>
      </w:r>
    </w:p>
    <w:p w14:paraId="0F19E04D" w14:textId="77777777" w:rsidR="00D215A7" w:rsidRDefault="00D215A7" w:rsidP="00D215A7">
      <w:pPr>
        <w:pStyle w:val="STextedontologie"/>
      </w:pPr>
      <w:r>
        <w:t>B.3.8. Le GT-th. respecte le droit du client à consulter son dossier.</w:t>
      </w:r>
    </w:p>
    <w:p w14:paraId="6EBE9235" w14:textId="77777777" w:rsidR="00D215A7" w:rsidRDefault="00D215A7" w:rsidP="00D215A7">
      <w:pPr>
        <w:pStyle w:val="STextedontologie"/>
      </w:pPr>
      <w:r>
        <w:t>B.3.9. Le GT-th. respecte la loi pour la communication du dossier à la Justice, aux compagnies d’assurance, etc.</w:t>
      </w:r>
    </w:p>
    <w:p w14:paraId="1FFBE9DA" w14:textId="77777777" w:rsidR="00D215A7" w:rsidRDefault="00D215A7" w:rsidP="00D215A7">
      <w:pPr>
        <w:pStyle w:val="STextedontologie"/>
      </w:pPr>
      <w:r>
        <w:t>B.3.10. Lorsque le client est mineur, le GT-th. respecte les obligations légales d’information des services de protection des mineurs en cas d’abus ou de mauvais traitements.</w:t>
      </w:r>
    </w:p>
    <w:p w14:paraId="1E470792" w14:textId="77777777" w:rsidR="00D215A7" w:rsidRPr="00D255DA" w:rsidRDefault="00D215A7" w:rsidP="00D255DA">
      <w:pPr>
        <w:pStyle w:val="STextedontologie"/>
        <w:spacing w:before="200" w:after="120"/>
        <w:rPr>
          <w:b/>
          <w:sz w:val="22"/>
          <w:szCs w:val="22"/>
        </w:rPr>
      </w:pPr>
      <w:r w:rsidRPr="00D255DA">
        <w:rPr>
          <w:b/>
          <w:sz w:val="22"/>
          <w:szCs w:val="22"/>
        </w:rPr>
        <w:t>B.4. Contrat avec les clients</w:t>
      </w:r>
    </w:p>
    <w:p w14:paraId="25FA286F" w14:textId="77777777" w:rsidR="00D215A7" w:rsidRDefault="00D215A7" w:rsidP="00D215A7">
      <w:pPr>
        <w:pStyle w:val="STextedontologie"/>
      </w:pPr>
      <w:r>
        <w:t>B.4.1. Tout contrat entre le thérapeute et son client constitue un engagement qu’il soit écrit ou verbal.</w:t>
      </w:r>
    </w:p>
    <w:p w14:paraId="08EDED3D" w14:textId="77777777" w:rsidR="00D215A7" w:rsidRDefault="00D215A7" w:rsidP="00D215A7">
      <w:pPr>
        <w:pStyle w:val="STextedontologie"/>
      </w:pPr>
      <w:r>
        <w:t>B.4.2. Le GT-th. est clair et honnête en ce qui concerne sa compétence et son expérience lors des négociations préliminaires avec son client.</w:t>
      </w:r>
    </w:p>
    <w:p w14:paraId="2AB2F881" w14:textId="77777777" w:rsidR="00D215A7" w:rsidRDefault="00D215A7" w:rsidP="00D215A7">
      <w:pPr>
        <w:pStyle w:val="STextedontologie"/>
      </w:pPr>
      <w:r>
        <w:t>B.4.3. Le GT-th. doit mettre en place une procédure d’engagement dans la prise en charge.</w:t>
      </w:r>
    </w:p>
    <w:p w14:paraId="2EF4414F" w14:textId="77777777" w:rsidR="00D215A7" w:rsidRDefault="00D215A7" w:rsidP="00D215A7">
      <w:pPr>
        <w:pStyle w:val="STextedontologie"/>
      </w:pPr>
      <w:r>
        <w:t>B.4.4. Tout enregistrement de séance ou observation de la thérapie doit être discuté et un contrat effectué avec le client.</w:t>
      </w:r>
    </w:p>
    <w:p w14:paraId="6B7A425F" w14:textId="77777777" w:rsidR="00D215A7" w:rsidRDefault="00D215A7" w:rsidP="00D215A7">
      <w:pPr>
        <w:pStyle w:val="STextedontologie"/>
      </w:pPr>
      <w:r>
        <w:t>B.4.5. Le contrat, qu’il soit écrit oui verbal, doit être explicite en ce qui concerne le montant des honoraires, les délais de paiement, le lieu de la thérapie, les interruptions ou annulations de séances par le client ou par le thérapeute. Quelques exemples d’interruptions : vacances, engagements professionnels, maladie, etc. La durée de la thérapie, le transfert d’un client, la fin de la thérapie sont discutés avec le client et un accord mutuel est recherché.</w:t>
      </w:r>
    </w:p>
    <w:p w14:paraId="4C512C13" w14:textId="77777777" w:rsidR="00D215A7" w:rsidRDefault="00D215A7" w:rsidP="00D215A7">
      <w:pPr>
        <w:pStyle w:val="STextedontologie"/>
      </w:pPr>
      <w:r>
        <w:t>B.4.6. En cas de crise personnelle ou maladie, le GT-th. voit en supervision comment rétablir la relation.</w:t>
      </w:r>
    </w:p>
    <w:p w14:paraId="6114AE97" w14:textId="77777777" w:rsidR="00D215A7" w:rsidRDefault="00D215A7" w:rsidP="00D215A7">
      <w:pPr>
        <w:pStyle w:val="STextedontologie"/>
      </w:pPr>
      <w:r>
        <w:t>B.4.7. Le GT-th. doit s’assurer que, pendant toute la durée de la thérapie, il n’y aura aucune interférence avec qui que ce soit, indépendamment de l’implication dans la relation.</w:t>
      </w:r>
    </w:p>
    <w:p w14:paraId="29F89F8B" w14:textId="717AC0F4" w:rsidR="00D215A7" w:rsidRDefault="00D215A7" w:rsidP="00D215A7">
      <w:pPr>
        <w:pStyle w:val="STextedontologie"/>
      </w:pPr>
      <w:r>
        <w:t>B.4.8. Tout changement dans les conditions ci-dessus impliquerait une renégociation du contrat.</w:t>
      </w:r>
    </w:p>
    <w:p w14:paraId="2E069AF3" w14:textId="0056CD8D" w:rsidR="00D215A7" w:rsidRPr="00D255DA" w:rsidRDefault="00D215A7" w:rsidP="00D255DA">
      <w:pPr>
        <w:pStyle w:val="STextedontologie"/>
        <w:spacing w:before="200" w:after="120"/>
        <w:rPr>
          <w:b/>
          <w:sz w:val="22"/>
          <w:szCs w:val="22"/>
        </w:rPr>
      </w:pPr>
      <w:r w:rsidRPr="00D255DA">
        <w:rPr>
          <w:b/>
          <w:sz w:val="22"/>
          <w:szCs w:val="22"/>
        </w:rPr>
        <w:lastRenderedPageBreak/>
        <w:t>B.5. Publicité</w:t>
      </w:r>
    </w:p>
    <w:p w14:paraId="1D184CA7" w14:textId="0D1290A1" w:rsidR="00D215A7" w:rsidRDefault="00D215A7" w:rsidP="00D215A7">
      <w:pPr>
        <w:pStyle w:val="STextedontologie"/>
      </w:pPr>
      <w:r w:rsidRPr="00D215A7">
        <w:t>La publicité sera limitée à la description du service et à la qualification du thérapeute. Elle n’inclura pas de témoignages, de comparaisons, et n’évoquera en aucune manière l’efficacité supérieure du service proposé par rapport à d’autres collègues, d’autres écoles de thérapie ou d’autres organismes.</w:t>
      </w:r>
    </w:p>
    <w:p w14:paraId="79C651CB" w14:textId="77777777" w:rsidR="00D215A7" w:rsidRPr="00D255DA" w:rsidRDefault="00D215A7" w:rsidP="00D255DA">
      <w:pPr>
        <w:pStyle w:val="STextedontologie"/>
        <w:spacing w:before="200" w:after="120"/>
        <w:rPr>
          <w:b/>
          <w:sz w:val="22"/>
          <w:szCs w:val="22"/>
        </w:rPr>
      </w:pPr>
      <w:r w:rsidRPr="00D255DA">
        <w:rPr>
          <w:b/>
          <w:sz w:val="22"/>
          <w:szCs w:val="22"/>
        </w:rPr>
        <w:t>B.6. Sécurité</w:t>
      </w:r>
    </w:p>
    <w:p w14:paraId="483CD02E" w14:textId="77777777" w:rsidR="00D215A7" w:rsidRDefault="00D215A7" w:rsidP="00D215A7">
      <w:pPr>
        <w:pStyle w:val="STextedontologie"/>
      </w:pPr>
      <w:r>
        <w:t xml:space="preserve">B.6.1. Le GT-th. </w:t>
      </w:r>
      <w:proofErr w:type="gramStart"/>
      <w:r>
        <w:t>prend</w:t>
      </w:r>
      <w:proofErr w:type="gramEnd"/>
      <w:r>
        <w:t xml:space="preserve"> toute mesure nécessaire pour éviter tout dommage physique ou</w:t>
      </w:r>
    </w:p>
    <w:p w14:paraId="600B633B" w14:textId="77777777" w:rsidR="00D215A7" w:rsidRDefault="00D215A7" w:rsidP="00D215A7">
      <w:pPr>
        <w:pStyle w:val="STextedontologie"/>
      </w:pPr>
      <w:r>
        <w:t>psychologique lié à la session ou à l’environnement.</w:t>
      </w:r>
    </w:p>
    <w:p w14:paraId="2FEAA534" w14:textId="77777777" w:rsidR="00D215A7" w:rsidRDefault="00D215A7" w:rsidP="00D215A7">
      <w:pPr>
        <w:pStyle w:val="STextedontologie"/>
      </w:pPr>
      <w:r>
        <w:t>B.6.2. Le GT-th. s’assure que toute séance ne peut être entendue, enregistrée ou observée par quiconque sans l’accord préalable du client.</w:t>
      </w:r>
    </w:p>
    <w:p w14:paraId="57D07C67" w14:textId="77777777" w:rsidR="00D215A7" w:rsidRDefault="00D215A7" w:rsidP="00D215A7">
      <w:pPr>
        <w:pStyle w:val="STextedontologie"/>
      </w:pPr>
      <w:r>
        <w:t>B.6.3. Le GT-th. ou l’institution est tenu de contracter une assurance professionnelle.</w:t>
      </w:r>
    </w:p>
    <w:p w14:paraId="74416451" w14:textId="77777777" w:rsidR="00D215A7" w:rsidRPr="00D255DA" w:rsidRDefault="00D215A7" w:rsidP="00D255DA">
      <w:pPr>
        <w:pStyle w:val="STextedontologie"/>
        <w:spacing w:before="200" w:after="120"/>
        <w:rPr>
          <w:b/>
          <w:sz w:val="22"/>
          <w:szCs w:val="22"/>
        </w:rPr>
      </w:pPr>
      <w:r w:rsidRPr="00D255DA">
        <w:rPr>
          <w:b/>
          <w:sz w:val="22"/>
          <w:szCs w:val="22"/>
        </w:rPr>
        <w:t>B.7. Circonstances exceptionnelles</w:t>
      </w:r>
    </w:p>
    <w:p w14:paraId="0BB25CA8" w14:textId="77777777" w:rsidR="00D215A7" w:rsidRDefault="00D215A7" w:rsidP="00D215A7">
      <w:pPr>
        <w:pStyle w:val="STextedontologie"/>
      </w:pPr>
      <w:r>
        <w:t>B.7.1. Il peut y avoir des circonstances où le GT-th. a besoin de prendre des mesures pour protéger le client ou son environnement lorsque le client est supposé ne pas avoir suffisamment de contrôle. Dans ce cas, le client sera informé du changement dans les règles de confidentialité, chaque fois que possible.</w:t>
      </w:r>
    </w:p>
    <w:p w14:paraId="1A634E85" w14:textId="525A871B" w:rsidR="00D215A7" w:rsidRDefault="00D215A7" w:rsidP="00D215A7">
      <w:pPr>
        <w:pStyle w:val="STextedontologie"/>
      </w:pPr>
      <w:r>
        <w:t>B.7.2. Lorsque le GT-th. prend contact avec un client sujet à ce type de circonstances</w:t>
      </w:r>
      <w:r w:rsidR="00D255DA">
        <w:t xml:space="preserve"> </w:t>
      </w:r>
      <w:r>
        <w:t>exceptionnelles, il demandera au client de nommer une tierce personne à qui il puisse se référer. La dérogation à la confidentialité sera strictement limitée au nécessaire.</w:t>
      </w:r>
    </w:p>
    <w:p w14:paraId="6EC7FAA3" w14:textId="77777777" w:rsidR="00D215A7" w:rsidRDefault="00D215A7" w:rsidP="00D215A7">
      <w:pPr>
        <w:pStyle w:val="STextedontologie"/>
      </w:pPr>
      <w:r>
        <w:t>B.7.3. En cas d’urgence individuelle ou collective (par ex., danger pour la vie, émeutes, guerre, catastrophe naturelle, etc.), le GT-th. prendra en considération ce cadre particulier.</w:t>
      </w:r>
    </w:p>
    <w:p w14:paraId="08E73382" w14:textId="77777777" w:rsidR="00D215A7" w:rsidRDefault="00D215A7" w:rsidP="00D215A7">
      <w:pPr>
        <w:pStyle w:val="STextedontologie"/>
      </w:pPr>
      <w:r>
        <w:t>B.7.4. Le GT-th. protègera l’autonomie du client et la confidentialité lorsque la thérapie fait partie d’un processus plus large : travail au sein d’un hôpital, dans un organisme, travail avec des mineurs, etc. ou travail d’équipe avec d’autres intervenants. Le GT-th. précisera les caractéristiques du contrat dès le départ avec son client et avec les autres professionnels impliqués et ne contactera un tiers qu’après accord du client.</w:t>
      </w:r>
    </w:p>
    <w:p w14:paraId="28AFB21C" w14:textId="77777777" w:rsidR="00D215A7" w:rsidRPr="00D255DA" w:rsidRDefault="00D215A7" w:rsidP="00D255DA">
      <w:pPr>
        <w:pStyle w:val="STextedontologie"/>
        <w:spacing w:before="200" w:after="120"/>
        <w:rPr>
          <w:b/>
          <w:sz w:val="22"/>
          <w:szCs w:val="22"/>
        </w:rPr>
      </w:pPr>
      <w:r w:rsidRPr="00D255DA">
        <w:rPr>
          <w:b/>
          <w:sz w:val="22"/>
          <w:szCs w:val="22"/>
        </w:rPr>
        <w:t>B.8. Gestion du rôle social du thérapeute</w:t>
      </w:r>
    </w:p>
    <w:p w14:paraId="77509244" w14:textId="77777777" w:rsidR="00D215A7" w:rsidRDefault="00D215A7" w:rsidP="00D215A7">
      <w:pPr>
        <w:pStyle w:val="STextedontologie"/>
      </w:pPr>
      <w:r>
        <w:t>B.8.1. Loi. Le GT-th. s’engage à respecter les lois de son pays</w:t>
      </w:r>
    </w:p>
    <w:p w14:paraId="7C9D5E74" w14:textId="1A0D6B67" w:rsidR="00D215A7" w:rsidRDefault="00D215A7" w:rsidP="00D215A7">
      <w:pPr>
        <w:pStyle w:val="STextedontologie"/>
      </w:pPr>
      <w:r>
        <w:t>B.8.2. Recherche. Le GT-th. coopère avec tout travail de recherche dans son domaine et</w:t>
      </w:r>
      <w:r w:rsidR="00D255DA">
        <w:t xml:space="preserve"> </w:t>
      </w:r>
      <w:r>
        <w:t>communique ses propres recherches à la communauté thérapeutique</w:t>
      </w:r>
    </w:p>
    <w:p w14:paraId="3C3D90CF" w14:textId="77777777" w:rsidR="00D215A7" w:rsidRDefault="00D215A7" w:rsidP="00D215A7">
      <w:pPr>
        <w:pStyle w:val="STextedontologie"/>
      </w:pPr>
      <w:r>
        <w:t>B.8.3. Dans son propre travail de recherche, le GT-th. respecte ses collègues et notamment tous les copyrights.</w:t>
      </w:r>
    </w:p>
    <w:p w14:paraId="20E93B07" w14:textId="1E175492" w:rsidR="00D215A7" w:rsidRDefault="00D215A7" w:rsidP="00D215A7">
      <w:pPr>
        <w:pStyle w:val="STextedontologie"/>
      </w:pPr>
      <w:r>
        <w:t>B.8.4. Responsabilité envers les collègues. Le GT-th. répond de son travail par rapport à ses collègues ou employés, respectant la confidentialité et l’autonomie du client.</w:t>
      </w:r>
    </w:p>
    <w:p w14:paraId="2E8A4F9D" w14:textId="77777777" w:rsidR="00D215A7" w:rsidRDefault="00D215A7" w:rsidP="00D215A7">
      <w:pPr>
        <w:pStyle w:val="STextedontologie"/>
      </w:pPr>
      <w:r>
        <w:t>B.8.5. Le GT-th. s’abstient de toute publicité publique ou privée sur son travail et ses qualités.</w:t>
      </w:r>
    </w:p>
    <w:p w14:paraId="746B173C" w14:textId="1D81B730" w:rsidR="00D215A7" w:rsidRDefault="00D215A7" w:rsidP="00D215A7">
      <w:pPr>
        <w:pStyle w:val="STextedontologie"/>
      </w:pPr>
      <w:r>
        <w:t>B.8.6. Le GT-th. respecte la réglementation nationale en ce qui concerne sa plaque, ses</w:t>
      </w:r>
      <w:r w:rsidR="00D255DA">
        <w:t xml:space="preserve"> </w:t>
      </w:r>
      <w:r>
        <w:t>informations dans les journaux, dans les annuaires et sur internet.</w:t>
      </w:r>
    </w:p>
    <w:p w14:paraId="4B6756E7" w14:textId="5E206A0F" w:rsidR="00D215A7" w:rsidRDefault="00D215A7" w:rsidP="00D215A7">
      <w:pPr>
        <w:pStyle w:val="STextedontologie"/>
      </w:pPr>
      <w:r>
        <w:t xml:space="preserve">B.8.7. Le public ne </w:t>
      </w:r>
      <w:r w:rsidR="00D255DA">
        <w:t>doit</w:t>
      </w:r>
      <w:r>
        <w:t xml:space="preserve"> pas être trompé sur les services disponibles car cela pourrait le priver de s’adresser ailleurs.</w:t>
      </w:r>
    </w:p>
    <w:p w14:paraId="567DAA5E" w14:textId="77777777" w:rsidR="00D215A7" w:rsidRDefault="00D215A7" w:rsidP="00D215A7">
      <w:pPr>
        <w:pStyle w:val="STextedontologie"/>
      </w:pPr>
      <w:r>
        <w:t>B.8.8. Le GT-th. ne retient pas l’information sur les autres possibilités existantes chez d’autres collègues ou institutions.</w:t>
      </w:r>
    </w:p>
    <w:p w14:paraId="2DFDB8CF" w14:textId="77777777" w:rsidR="00D215A7" w:rsidRDefault="00D215A7" w:rsidP="00D215A7">
      <w:pPr>
        <w:pStyle w:val="STextedontologie"/>
      </w:pPr>
      <w:r>
        <w:t>B.8.9. Le GT-th. s’abstient de toute critique publique sur le travail d’autres collègues, sur leurs modèles de référence théoriques et sur leur travail.</w:t>
      </w:r>
    </w:p>
    <w:p w14:paraId="79A79CCF" w14:textId="77777777" w:rsidR="00D215A7" w:rsidRDefault="00D215A7" w:rsidP="00D215A7">
      <w:pPr>
        <w:pStyle w:val="STextedontologie"/>
      </w:pPr>
      <w:r>
        <w:t>B.8.10. Le GT-th. n’accepte pas de travailler si un autre collègue est déjà impliqué ou si un contrat est déjà en cours avec un autre thérapeute. En cas de doute, il prend contact avec le collègue, après accord du client.</w:t>
      </w:r>
    </w:p>
    <w:p w14:paraId="2E37B992" w14:textId="77777777" w:rsidR="00D215A7" w:rsidRDefault="00D215A7" w:rsidP="00D215A7">
      <w:pPr>
        <w:pStyle w:val="STextedontologie"/>
      </w:pPr>
      <w:r>
        <w:t>B.8.11. Le GT-th. ne peut accepter des bénéfices économiques ou personnels pour avoir adressé un client à un autre collègue ou à une institution.</w:t>
      </w:r>
    </w:p>
    <w:p w14:paraId="607618E5" w14:textId="77777777" w:rsidR="00D215A7" w:rsidRDefault="00D215A7" w:rsidP="00D215A7">
      <w:pPr>
        <w:pStyle w:val="STextedontologie"/>
      </w:pPr>
      <w:r>
        <w:t xml:space="preserve">B.8.12. Si un GT-th. constate que le comportement d’un collègue est de nature à nuire à la réputation de la profession, il est de son devoir d’interpeller directement ce collègue ou son association professionnelle. </w:t>
      </w:r>
    </w:p>
    <w:p w14:paraId="2DA5E1C2" w14:textId="77777777" w:rsidR="00D215A7" w:rsidRDefault="00D215A7" w:rsidP="00D215A7">
      <w:pPr>
        <w:pStyle w:val="STextedontologie"/>
      </w:pPr>
      <w:r>
        <w:lastRenderedPageBreak/>
        <w:t>B.8.13. Activités préjudiciables. Le GT-th. ne s’engage pas dans des activités officielles ou privées qui pourraient nuire à sa réputation personnelle ou à celle de sa profession.</w:t>
      </w:r>
    </w:p>
    <w:p w14:paraId="4FD29DC7" w14:textId="77777777" w:rsidR="00D215A7" w:rsidRDefault="00D215A7" w:rsidP="00D215A7">
      <w:pPr>
        <w:pStyle w:val="STextedontologie"/>
      </w:pPr>
      <w:r>
        <w:t>B.8.14. Aspects politiques. Le GT-th. est conscient de la dimension politique et sociale de son travail.</w:t>
      </w:r>
    </w:p>
    <w:p w14:paraId="5DFBAE03" w14:textId="77777777" w:rsidR="00D215A7" w:rsidRDefault="00D215A7" w:rsidP="00D215A7">
      <w:pPr>
        <w:pStyle w:val="STextedontologie"/>
      </w:pPr>
      <w:r>
        <w:t>B.8.15. Formation à la psychothérapie. Le but de la formation est d’informer les étudiants de tous les développements, de manière objective et complète. Les opinions personnelles des formateurs doivent être annoncées comme telles. On ne doit pas donner de fausses informations sur la réglementation publique du titre de « psychothérapeute » ou sur les remboursements.</w:t>
      </w:r>
    </w:p>
    <w:p w14:paraId="1B4F9750" w14:textId="77777777" w:rsidR="00D215A7" w:rsidRDefault="00D215A7" w:rsidP="00D215A7">
      <w:pPr>
        <w:pStyle w:val="STextedontologie"/>
      </w:pPr>
      <w:r>
        <w:t>B.8.16. Les Écoles de formation à la Gestalt doivent vérifier les qualifications, les attentes et les aptitudes des candidats et leur fournir des informations complètes.</w:t>
      </w:r>
    </w:p>
    <w:p w14:paraId="576C92F4" w14:textId="77777777" w:rsidR="00D215A7" w:rsidRDefault="00D215A7" w:rsidP="00D215A7">
      <w:pPr>
        <w:pStyle w:val="STextedontologie"/>
      </w:pPr>
      <w:r>
        <w:t>B.8.17. Les Écoles de formation à la Gestalt doivent garantir la compétence des formateurs et superviseurs et la cohérence du programme. Elles prévoient des contrôles réguliers et des mises à jour du programme et de la méthodologie.</w:t>
      </w:r>
    </w:p>
    <w:p w14:paraId="7B4E9200" w14:textId="77777777" w:rsidR="00D215A7" w:rsidRDefault="00D215A7" w:rsidP="00D215A7">
      <w:pPr>
        <w:pStyle w:val="STextedontologie"/>
      </w:pPr>
      <w:r>
        <w:t>B.8.18. Les relations entre formateurs et élèves doivent être claires et transparentes. Les formateurs n’utilisent pas la relation à leur propre avantage. Ils sont particulièrement attentifs aux dimensions de dépendance, idéalisation et contrôle liées à cette relation. Les écoles doivent prévoir des espaces de discussion où les problèmes peuvent être évoqués et résolus.</w:t>
      </w:r>
    </w:p>
    <w:p w14:paraId="1043F167" w14:textId="77777777" w:rsidR="00D215A7" w:rsidRDefault="00D215A7" w:rsidP="00D215A7">
      <w:pPr>
        <w:pStyle w:val="STextedontologie"/>
      </w:pPr>
      <w:r>
        <w:t>B.8.19. Les Écoles de formation à la Gestalt doivent vérifier périodiquement le niveau de chaque étudiant, à travers des structures transparentes.</w:t>
      </w:r>
    </w:p>
    <w:p w14:paraId="1990C95F" w14:textId="77777777" w:rsidR="00D215A7" w:rsidRDefault="00D215A7" w:rsidP="00D215A7">
      <w:pPr>
        <w:pStyle w:val="STextedontologie"/>
      </w:pPr>
      <w:r>
        <w:t>B.8.20. Les principes éthiques et déontologiques réglementant la relation client/thérapeute et le rôle du thérapeute dans la société s’appliquent aussi aux relations formateurs/élèves (compétence, confidentialité, mode de relations, contrat, sécurité).</w:t>
      </w:r>
    </w:p>
    <w:p w14:paraId="628A09E4" w14:textId="77777777" w:rsidR="00D215A7" w:rsidRDefault="00D215A7" w:rsidP="00D215A7">
      <w:pPr>
        <w:pStyle w:val="STextedontologie"/>
      </w:pPr>
      <w:r>
        <w:t>B.8.21. La thérapie didactique d’un étudiant sera protégée de toute turbulence créée par une confusion de rôles. Le thérapeute-formateur s’abstiendra de toute évaluation officielle.</w:t>
      </w:r>
    </w:p>
    <w:p w14:paraId="64AA5B80" w14:textId="77777777" w:rsidR="00D215A7" w:rsidRDefault="00D215A7" w:rsidP="00D215A7">
      <w:pPr>
        <w:pStyle w:val="STextedontologie"/>
      </w:pPr>
      <w:r>
        <w:t>B.8.22. Les instituts de formation s’assurent du niveau de leur personnel, sur le plan didactique, clinique et scientifique et prévoient leurs échanges, leur supervision et leur formation permanente.</w:t>
      </w:r>
    </w:p>
    <w:p w14:paraId="6AF7151C" w14:textId="3144239F" w:rsidR="00D215A7" w:rsidRDefault="00D215A7" w:rsidP="00D215A7">
      <w:pPr>
        <w:pStyle w:val="STextedontologie"/>
      </w:pPr>
      <w:r>
        <w:t>B.8.23. En cas de conflit éthique, le GT-th. peut s’adresser à son superviseur, au Comité d’éthique</w:t>
      </w:r>
      <w:r w:rsidR="00D255DA">
        <w:t xml:space="preserve"> </w:t>
      </w:r>
      <w:r>
        <w:t>de son institut ou de son association professionnelle.</w:t>
      </w:r>
    </w:p>
    <w:p w14:paraId="23F1D446" w14:textId="77777777" w:rsidR="00D215A7" w:rsidRPr="00D255DA" w:rsidRDefault="00D215A7" w:rsidP="00D255DA">
      <w:pPr>
        <w:pStyle w:val="STextedontologie"/>
        <w:spacing w:before="200" w:after="120"/>
        <w:rPr>
          <w:b/>
          <w:sz w:val="22"/>
          <w:szCs w:val="22"/>
        </w:rPr>
      </w:pPr>
      <w:r w:rsidRPr="00D255DA">
        <w:rPr>
          <w:b/>
          <w:sz w:val="22"/>
          <w:szCs w:val="22"/>
        </w:rPr>
        <w:t>B.9. Relation avec d’anciens clients</w:t>
      </w:r>
    </w:p>
    <w:p w14:paraId="0F695A13" w14:textId="77777777" w:rsidR="00D215A7" w:rsidRDefault="00D215A7" w:rsidP="00D215A7">
      <w:pPr>
        <w:pStyle w:val="STextedontologie"/>
      </w:pPr>
      <w:r>
        <w:t>B.9.1. Le GT-th. demeure pleinement responsable des relations avec ses anciens clients et ses étudiants actuels.</w:t>
      </w:r>
    </w:p>
    <w:p w14:paraId="1C4335B9" w14:textId="57B139CE" w:rsidR="00D215A7" w:rsidRPr="00D255DA" w:rsidRDefault="00D215A7" w:rsidP="00D255DA">
      <w:pPr>
        <w:pStyle w:val="STextedontologie"/>
        <w:spacing w:before="200" w:after="120"/>
        <w:rPr>
          <w:b/>
          <w:sz w:val="22"/>
          <w:szCs w:val="22"/>
        </w:rPr>
      </w:pPr>
      <w:r w:rsidRPr="00D255DA">
        <w:rPr>
          <w:b/>
          <w:sz w:val="22"/>
          <w:szCs w:val="22"/>
        </w:rPr>
        <w:t>B.10. Poursuites légales</w:t>
      </w:r>
    </w:p>
    <w:p w14:paraId="105BF7D5" w14:textId="41BB15C3" w:rsidR="00D215A7" w:rsidRDefault="00D215A7" w:rsidP="00D215A7">
      <w:pPr>
        <w:pStyle w:val="STextedontologie"/>
      </w:pPr>
      <w:r w:rsidRPr="00D215A7">
        <w:t>Tout GT-th. membre de l’EAGT condamné par la Justice pour un délit ou un crime ou poursuivi en Justice avec succès par un client doit en informer le CA de l’EAGT.</w:t>
      </w:r>
    </w:p>
    <w:p w14:paraId="333F50B7" w14:textId="77777777" w:rsidR="00D215A7" w:rsidRDefault="00D215A7" w:rsidP="00D215A7">
      <w:pPr>
        <w:pStyle w:val="STextedontologie"/>
      </w:pPr>
    </w:p>
    <w:p w14:paraId="413EA90A" w14:textId="77777777" w:rsidR="00D215A7" w:rsidRDefault="00D215A7" w:rsidP="00D215A7">
      <w:pPr>
        <w:pStyle w:val="STextedontologie"/>
      </w:pPr>
    </w:p>
    <w:p w14:paraId="6BB90B2C" w14:textId="77777777" w:rsidR="00036357" w:rsidRDefault="00036357" w:rsidP="00D215A7">
      <w:pPr>
        <w:pStyle w:val="STextedontologie"/>
      </w:pPr>
    </w:p>
    <w:p w14:paraId="12EB661C" w14:textId="77777777" w:rsidR="00036357" w:rsidRDefault="00036357" w:rsidP="00D215A7">
      <w:pPr>
        <w:pStyle w:val="STextedontologie"/>
      </w:pPr>
    </w:p>
    <w:tbl>
      <w:tblPr>
        <w:tblStyle w:val="Grilledutableau"/>
        <w:tblW w:w="0" w:type="auto"/>
        <w:tblBorders>
          <w:insideH w:val="dotted" w:sz="4" w:space="0" w:color="auto"/>
        </w:tblBorders>
        <w:tblCellMar>
          <w:top w:w="57" w:type="dxa"/>
          <w:left w:w="57" w:type="dxa"/>
          <w:bottom w:w="57" w:type="dxa"/>
          <w:right w:w="57" w:type="dxa"/>
        </w:tblCellMar>
        <w:tblLook w:val="04A0" w:firstRow="1" w:lastRow="0" w:firstColumn="1" w:lastColumn="0" w:noHBand="0" w:noVBand="1"/>
      </w:tblPr>
      <w:tblGrid>
        <w:gridCol w:w="9628"/>
      </w:tblGrid>
      <w:tr w:rsidR="00036357" w:rsidRPr="002E3128" w14:paraId="1517D3A1" w14:textId="77777777" w:rsidTr="00036357">
        <w:trPr>
          <w:trHeight w:val="283"/>
        </w:trPr>
        <w:tc>
          <w:tcPr>
            <w:tcW w:w="9628" w:type="dxa"/>
            <w:tcBorders>
              <w:bottom w:val="dotted" w:sz="4" w:space="0" w:color="auto"/>
            </w:tcBorders>
            <w:vAlign w:val="center"/>
          </w:tcPr>
          <w:p w14:paraId="40C30807" w14:textId="75632D15" w:rsidR="00036357" w:rsidRPr="002E3128" w:rsidRDefault="00036357" w:rsidP="00091F46">
            <w:pPr>
              <w:jc w:val="center"/>
              <w:rPr>
                <w:sz w:val="18"/>
                <w:szCs w:val="18"/>
              </w:rPr>
            </w:pPr>
            <w:r w:rsidRPr="002E3128">
              <w:rPr>
                <w:sz w:val="18"/>
                <w:szCs w:val="18"/>
              </w:rPr>
              <w:t>Réservé à l'administration</w:t>
            </w:r>
            <w:r>
              <w:rPr>
                <w:sz w:val="18"/>
                <w:szCs w:val="18"/>
              </w:rPr>
              <w:t xml:space="preserve"> (à remplir par le Fil rouge)</w:t>
            </w:r>
          </w:p>
        </w:tc>
      </w:tr>
      <w:tr w:rsidR="00036357" w14:paraId="0542E62B" w14:textId="77777777" w:rsidTr="00036357">
        <w:trPr>
          <w:trHeight w:val="526"/>
        </w:trPr>
        <w:tc>
          <w:tcPr>
            <w:tcW w:w="9628" w:type="dxa"/>
            <w:tcBorders>
              <w:top w:val="dotted" w:sz="4" w:space="0" w:color="auto"/>
              <w:bottom w:val="single" w:sz="4" w:space="0" w:color="auto"/>
            </w:tcBorders>
            <w:vAlign w:val="center"/>
          </w:tcPr>
          <w:p w14:paraId="3319F12F" w14:textId="7B88488A" w:rsidR="00036357" w:rsidRPr="00036357" w:rsidRDefault="00036357" w:rsidP="00036357">
            <w:pPr>
              <w:tabs>
                <w:tab w:val="left" w:pos="6175"/>
              </w:tabs>
              <w:spacing w:before="120"/>
              <w:ind w:left="567"/>
            </w:pPr>
            <w:r w:rsidRPr="00036357">
              <w:t>Date de fin de formation :</w:t>
            </w:r>
            <w:r>
              <w:t xml:space="preserve"> </w:t>
            </w:r>
            <w:r>
              <w:rPr>
                <w:u w:val="dotted"/>
              </w:rPr>
              <w:t xml:space="preserve"> </w:t>
            </w:r>
            <w:r>
              <w:rPr>
                <w:u w:val="dotted"/>
              </w:rPr>
              <w:fldChar w:fldCharType="begin">
                <w:ffData>
                  <w:name w:val=""/>
                  <w:enabled/>
                  <w:calcOnExit w:val="0"/>
                  <w:textInput/>
                </w:ffData>
              </w:fldChar>
            </w:r>
            <w:r>
              <w:rPr>
                <w:u w:val="dotted"/>
              </w:rPr>
              <w:instrText xml:space="preserve"> FORMTEXT </w:instrText>
            </w:r>
            <w:r>
              <w:rPr>
                <w:u w:val="dotted"/>
              </w:rPr>
            </w:r>
            <w:r>
              <w:rPr>
                <w:u w:val="dotted"/>
              </w:rPr>
              <w:fldChar w:fldCharType="separate"/>
            </w:r>
            <w:r>
              <w:rPr>
                <w:noProof/>
                <w:u w:val="dotted"/>
              </w:rPr>
              <w:t> </w:t>
            </w:r>
            <w:r>
              <w:rPr>
                <w:noProof/>
                <w:u w:val="dotted"/>
              </w:rPr>
              <w:t> </w:t>
            </w:r>
            <w:r>
              <w:rPr>
                <w:noProof/>
                <w:u w:val="dotted"/>
              </w:rPr>
              <w:t> </w:t>
            </w:r>
            <w:r>
              <w:rPr>
                <w:noProof/>
                <w:u w:val="dotted"/>
              </w:rPr>
              <w:t> </w:t>
            </w:r>
            <w:r>
              <w:rPr>
                <w:noProof/>
                <w:u w:val="dotted"/>
              </w:rPr>
              <w:t> </w:t>
            </w:r>
            <w:r>
              <w:rPr>
                <w:u w:val="dotted"/>
              </w:rPr>
              <w:fldChar w:fldCharType="end"/>
            </w:r>
            <w:r w:rsidRPr="00E2146B">
              <w:rPr>
                <w:u w:val="dotted"/>
              </w:rPr>
              <w:tab/>
            </w:r>
          </w:p>
          <w:p w14:paraId="4E1E8E38" w14:textId="2C9913E7" w:rsidR="00036357" w:rsidRDefault="00036357" w:rsidP="00036357">
            <w:pPr>
              <w:tabs>
                <w:tab w:val="left" w:pos="3907"/>
                <w:tab w:val="left" w:pos="5892"/>
                <w:tab w:val="left" w:pos="7876"/>
              </w:tabs>
              <w:spacing w:before="120" w:after="120"/>
              <w:ind w:left="567"/>
            </w:pPr>
            <w:r>
              <w:t>L'élève est accepté en C3</w:t>
            </w:r>
            <w:r>
              <w:tab/>
            </w: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845F25">
              <w:rPr>
                <w:szCs w:val="22"/>
              </w:rPr>
            </w:r>
            <w:r w:rsidR="00845F25">
              <w:rPr>
                <w:szCs w:val="22"/>
              </w:rPr>
              <w:fldChar w:fldCharType="separate"/>
            </w:r>
            <w:r w:rsidRPr="001C767E">
              <w:rPr>
                <w:szCs w:val="22"/>
              </w:rPr>
              <w:fldChar w:fldCharType="end"/>
            </w:r>
            <w:r w:rsidRPr="001C767E">
              <w:rPr>
                <w:szCs w:val="22"/>
              </w:rPr>
              <w:t xml:space="preserve">  </w:t>
            </w:r>
            <w:r>
              <w:rPr>
                <w:szCs w:val="22"/>
              </w:rPr>
              <w:t xml:space="preserve">Accepté </w:t>
            </w:r>
            <w:r>
              <w:rPr>
                <w:szCs w:val="22"/>
              </w:rPr>
              <w:tab/>
            </w: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845F25">
              <w:rPr>
                <w:szCs w:val="22"/>
              </w:rPr>
            </w:r>
            <w:r w:rsidR="00845F25">
              <w:rPr>
                <w:szCs w:val="22"/>
              </w:rPr>
              <w:fldChar w:fldCharType="separate"/>
            </w:r>
            <w:r w:rsidRPr="001C767E">
              <w:rPr>
                <w:szCs w:val="22"/>
              </w:rPr>
              <w:fldChar w:fldCharType="end"/>
            </w:r>
            <w:r w:rsidRPr="001C767E">
              <w:rPr>
                <w:szCs w:val="22"/>
              </w:rPr>
              <w:t xml:space="preserve">  </w:t>
            </w:r>
            <w:r>
              <w:rPr>
                <w:szCs w:val="22"/>
              </w:rPr>
              <w:t>Ajourné</w:t>
            </w:r>
            <w:r>
              <w:rPr>
                <w:szCs w:val="22"/>
              </w:rPr>
              <w:tab/>
            </w: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845F25">
              <w:rPr>
                <w:szCs w:val="22"/>
              </w:rPr>
            </w:r>
            <w:r w:rsidR="00845F25">
              <w:rPr>
                <w:szCs w:val="22"/>
              </w:rPr>
              <w:fldChar w:fldCharType="separate"/>
            </w:r>
            <w:r w:rsidRPr="001C767E">
              <w:rPr>
                <w:szCs w:val="22"/>
              </w:rPr>
              <w:fldChar w:fldCharType="end"/>
            </w:r>
            <w:r w:rsidRPr="001C767E">
              <w:rPr>
                <w:szCs w:val="22"/>
              </w:rPr>
              <w:t xml:space="preserve">  </w:t>
            </w:r>
            <w:r>
              <w:rPr>
                <w:szCs w:val="22"/>
              </w:rPr>
              <w:t>Refusé</w:t>
            </w:r>
          </w:p>
        </w:tc>
      </w:tr>
      <w:tr w:rsidR="00036357" w:rsidRPr="002E3128" w14:paraId="64DF4ADE" w14:textId="77777777" w:rsidTr="00036357">
        <w:trPr>
          <w:trHeight w:val="283"/>
        </w:trPr>
        <w:tc>
          <w:tcPr>
            <w:tcW w:w="9628" w:type="dxa"/>
            <w:tcBorders>
              <w:top w:val="single" w:sz="4" w:space="0" w:color="auto"/>
              <w:bottom w:val="dotted" w:sz="4" w:space="0" w:color="auto"/>
            </w:tcBorders>
            <w:vAlign w:val="center"/>
          </w:tcPr>
          <w:p w14:paraId="0CAD0681" w14:textId="5F6F1B8E" w:rsidR="00036357" w:rsidRPr="002E3128" w:rsidRDefault="00036357" w:rsidP="00091F46">
            <w:pPr>
              <w:jc w:val="center"/>
              <w:rPr>
                <w:sz w:val="18"/>
                <w:szCs w:val="18"/>
              </w:rPr>
            </w:pPr>
            <w:r>
              <w:rPr>
                <w:sz w:val="18"/>
                <w:szCs w:val="18"/>
              </w:rPr>
              <w:t>À remplir par le responsable du parcours de formation</w:t>
            </w:r>
          </w:p>
        </w:tc>
      </w:tr>
      <w:tr w:rsidR="00036357" w14:paraId="06654D14" w14:textId="77777777" w:rsidTr="00036357">
        <w:trPr>
          <w:trHeight w:val="526"/>
        </w:trPr>
        <w:tc>
          <w:tcPr>
            <w:tcW w:w="9628" w:type="dxa"/>
            <w:tcBorders>
              <w:top w:val="dotted" w:sz="4" w:space="0" w:color="auto"/>
              <w:bottom w:val="single" w:sz="4" w:space="0" w:color="auto"/>
            </w:tcBorders>
            <w:vAlign w:val="center"/>
          </w:tcPr>
          <w:p w14:paraId="4E9D5F7E" w14:textId="3996487B" w:rsidR="00036357" w:rsidRDefault="00036357" w:rsidP="00036357">
            <w:pPr>
              <w:tabs>
                <w:tab w:val="left" w:pos="3907"/>
                <w:tab w:val="left" w:pos="5892"/>
                <w:tab w:val="left" w:pos="7876"/>
              </w:tabs>
              <w:spacing w:before="120" w:after="120"/>
              <w:ind w:left="567"/>
            </w:pPr>
            <w:r w:rsidRPr="001C767E">
              <w:rPr>
                <w:szCs w:val="22"/>
              </w:rPr>
              <w:fldChar w:fldCharType="begin">
                <w:ffData>
                  <w:name w:val=""/>
                  <w:enabled/>
                  <w:calcOnExit w:val="0"/>
                  <w:checkBox>
                    <w:size w:val="16"/>
                    <w:default w:val="0"/>
                  </w:checkBox>
                </w:ffData>
              </w:fldChar>
            </w:r>
            <w:r w:rsidRPr="001C767E">
              <w:rPr>
                <w:szCs w:val="22"/>
              </w:rPr>
              <w:instrText xml:space="preserve"> FORMCHECKBOX </w:instrText>
            </w:r>
            <w:r w:rsidR="00845F25">
              <w:rPr>
                <w:szCs w:val="22"/>
              </w:rPr>
            </w:r>
            <w:r w:rsidR="00845F25">
              <w:rPr>
                <w:szCs w:val="22"/>
              </w:rPr>
              <w:fldChar w:fldCharType="separate"/>
            </w:r>
            <w:r w:rsidRPr="001C767E">
              <w:rPr>
                <w:szCs w:val="22"/>
              </w:rPr>
              <w:fldChar w:fldCharType="end"/>
            </w:r>
            <w:r w:rsidRPr="001C767E">
              <w:rPr>
                <w:szCs w:val="22"/>
              </w:rPr>
              <w:t xml:space="preserve">  </w:t>
            </w:r>
            <w:r>
              <w:rPr>
                <w:szCs w:val="22"/>
              </w:rPr>
              <w:t>Validation du parcours de formation C3</w:t>
            </w:r>
          </w:p>
        </w:tc>
      </w:tr>
    </w:tbl>
    <w:p w14:paraId="060C4FE3" w14:textId="77777777" w:rsidR="00036357" w:rsidRPr="00036357" w:rsidRDefault="00036357" w:rsidP="00036357"/>
    <w:sectPr w:rsidR="00036357" w:rsidRPr="00036357" w:rsidSect="00D255DA">
      <w:footerReference w:type="default" r:id="rId11"/>
      <w:headerReference w:type="first" r:id="rId12"/>
      <w:footerReference w:type="first" r:id="rId13"/>
      <w:pgSz w:w="11906" w:h="16838" w:code="9"/>
      <w:pgMar w:top="2268" w:right="1134" w:bottom="1418" w:left="1134" w:header="73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7ED7" w14:textId="77777777" w:rsidR="00845F25" w:rsidRDefault="00845F25" w:rsidP="001C4A06">
      <w:r>
        <w:separator/>
      </w:r>
    </w:p>
  </w:endnote>
  <w:endnote w:type="continuationSeparator" w:id="0">
    <w:p w14:paraId="3071A5B9" w14:textId="77777777" w:rsidR="00845F25" w:rsidRDefault="00845F25" w:rsidP="001C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GｺﾞｼｯｸM">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ono45-Headline">
    <w:altName w:val="Times New Roman"/>
    <w:panose1 w:val="020B0604020202020204"/>
    <w:charset w:val="00"/>
    <w:family w:val="modern"/>
    <w:pitch w:val="fixed"/>
    <w:sig w:usb0="800000AF" w:usb1="0000204A" w:usb2="00000000" w:usb3="00000000" w:csb0="00000001" w:csb1="00000000"/>
  </w:font>
  <w:font w:name="Open Sans ExtraBold">
    <w:panose1 w:val="020B0606030504020204"/>
    <w:charset w:val="00"/>
    <w:family w:val="swiss"/>
    <w:pitch w:val="variable"/>
    <w:sig w:usb0="E00002EF" w:usb1="4000205B" w:usb2="00000028" w:usb3="00000000" w:csb0="0000019F" w:csb1="00000000"/>
  </w:font>
  <w:font w:name="HGMaruGothicMPRO">
    <w:panose1 w:val="020F0600000000000000"/>
    <w:charset w:val="80"/>
    <w:family w:val="swiss"/>
    <w:notTrueType/>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6120" w14:textId="6875B69F" w:rsidR="00CF59C6" w:rsidRDefault="00CF59C6" w:rsidP="00D255DA">
    <w:pPr>
      <w:pStyle w:val="Pieddepage"/>
      <w:spacing w:after="120"/>
      <w:jc w:val="right"/>
    </w:pPr>
    <w:r>
      <w:rPr>
        <w:rStyle w:val="Numrodepage"/>
      </w:rPr>
      <w:fldChar w:fldCharType="begin"/>
    </w:r>
    <w:r>
      <w:rPr>
        <w:rStyle w:val="Numrodepage"/>
      </w:rPr>
      <w:instrText xml:space="preserve"> PAGE </w:instrText>
    </w:r>
    <w:r>
      <w:rPr>
        <w:rStyle w:val="Numrodepage"/>
      </w:rPr>
      <w:fldChar w:fldCharType="separate"/>
    </w:r>
    <w:r w:rsidR="00F1285C">
      <w:rPr>
        <w:rStyle w:val="Numrodepage"/>
        <w:noProof/>
      </w:rPr>
      <w:t>4</w:t>
    </w:r>
    <w:r>
      <w:rPr>
        <w:rStyle w:val="Numrodepage"/>
      </w:rPr>
      <w:fldChar w:fldCharType="end"/>
    </w:r>
    <w:r>
      <w:rPr>
        <w:rStyle w:val="Numrodepage"/>
      </w:rPr>
      <w:t>/</w:t>
    </w:r>
    <w:r>
      <w:rPr>
        <w:rStyle w:val="Numrodepage"/>
      </w:rPr>
      <w:fldChar w:fldCharType="begin"/>
    </w:r>
    <w:r>
      <w:rPr>
        <w:rStyle w:val="Numrodepage"/>
      </w:rPr>
      <w:instrText xml:space="preserve"> =</w:instrText>
    </w:r>
    <w:r>
      <w:rPr>
        <w:rStyle w:val="Numrodepage"/>
      </w:rPr>
      <w:fldChar w:fldCharType="begin"/>
    </w:r>
    <w:r>
      <w:rPr>
        <w:rStyle w:val="Numrodepage"/>
      </w:rPr>
      <w:instrText xml:space="preserve"> NUMPAGES </w:instrText>
    </w:r>
    <w:r>
      <w:rPr>
        <w:rStyle w:val="Numrodepage"/>
      </w:rPr>
      <w:fldChar w:fldCharType="separate"/>
    </w:r>
    <w:r w:rsidR="009A3EB3">
      <w:rPr>
        <w:rStyle w:val="Numrodepage"/>
        <w:noProof/>
      </w:rPr>
      <w:instrText>8</w:instrText>
    </w:r>
    <w:r>
      <w:rPr>
        <w:rStyle w:val="Numrodepage"/>
      </w:rPr>
      <w:fldChar w:fldCharType="end"/>
    </w:r>
    <w:r>
      <w:rPr>
        <w:rStyle w:val="Numrodepage"/>
      </w:rPr>
      <w:instrText xml:space="preserve">-2 </w:instrText>
    </w:r>
    <w:r>
      <w:rPr>
        <w:rStyle w:val="Numrodepage"/>
      </w:rPr>
      <w:fldChar w:fldCharType="separate"/>
    </w:r>
    <w:r w:rsidR="009A3EB3">
      <w:rPr>
        <w:rStyle w:val="Numrodepage"/>
        <w:noProof/>
      </w:rPr>
      <w:t>6</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567"/>
      <w:gridCol w:w="9401"/>
    </w:tblGrid>
    <w:tr w:rsidR="00D215A7" w14:paraId="6CB60D91" w14:textId="77777777" w:rsidTr="00CF59C6">
      <w:tc>
        <w:tcPr>
          <w:tcW w:w="567" w:type="dxa"/>
          <w:vAlign w:val="center"/>
        </w:tcPr>
        <w:p w14:paraId="165C6D42" w14:textId="1F33614C" w:rsidR="00D215A7" w:rsidRPr="00CF59C6" w:rsidRDefault="00D215A7" w:rsidP="00CF59C6">
          <w:pPr>
            <w:pStyle w:val="Pieddepage"/>
            <w:rPr>
              <w:sz w:val="14"/>
              <w:szCs w:val="14"/>
            </w:rPr>
          </w:pPr>
          <w:r w:rsidRPr="00CF59C6">
            <w:rPr>
              <w:noProof/>
              <w:sz w:val="14"/>
              <w:szCs w:val="14"/>
              <w:lang w:eastAsia="fr-FR"/>
            </w:rPr>
            <w:drawing>
              <wp:inline distT="0" distB="0" distL="0" distR="0" wp14:anchorId="11287090" wp14:editId="045059AE">
                <wp:extent cx="237600" cy="396000"/>
                <wp:effectExtent l="0" t="0" r="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M_SIGLE-BLACK-HD.jpg"/>
                        <pic:cNvPicPr/>
                      </pic:nvPicPr>
                      <pic:blipFill>
                        <a:blip r:embed="rId1">
                          <a:extLst>
                            <a:ext uri="{28A0092B-C50C-407E-A947-70E740481C1C}">
                              <a14:useLocalDpi xmlns:a14="http://schemas.microsoft.com/office/drawing/2010/main" val="0"/>
                            </a:ext>
                          </a:extLst>
                        </a:blip>
                        <a:stretch>
                          <a:fillRect/>
                        </a:stretch>
                      </pic:blipFill>
                      <pic:spPr>
                        <a:xfrm>
                          <a:off x="0" y="0"/>
                          <a:ext cx="237600" cy="396000"/>
                        </a:xfrm>
                        <a:prstGeom prst="rect">
                          <a:avLst/>
                        </a:prstGeom>
                      </pic:spPr>
                    </pic:pic>
                  </a:graphicData>
                </a:graphic>
              </wp:inline>
            </w:drawing>
          </w:r>
        </w:p>
      </w:tc>
      <w:tc>
        <w:tcPr>
          <w:tcW w:w="9401" w:type="dxa"/>
          <w:vAlign w:val="center"/>
        </w:tcPr>
        <w:p w14:paraId="55719D2D" w14:textId="77A963C5" w:rsidR="00D215A7" w:rsidRPr="00D215A7" w:rsidRDefault="00D215A7" w:rsidP="00D215A7">
          <w:pPr>
            <w:pStyle w:val="Pieddepage"/>
            <w:spacing w:after="60"/>
            <w:rPr>
              <w:sz w:val="14"/>
              <w:szCs w:val="14"/>
            </w:rPr>
          </w:pPr>
          <w:r w:rsidRPr="00D215A7">
            <w:rPr>
              <w:noProof/>
              <w:sz w:val="14"/>
              <w:szCs w:val="14"/>
              <w:lang w:eastAsia="fr-FR"/>
            </w:rPr>
            <mc:AlternateContent>
              <mc:Choice Requires="wps">
                <w:drawing>
                  <wp:inline distT="0" distB="0" distL="0" distR="0" wp14:anchorId="06156D94" wp14:editId="7F198C38">
                    <wp:extent cx="1800000" cy="0"/>
                    <wp:effectExtent l="0" t="19050" r="48260" b="38100"/>
                    <wp:docPr id="7" name="Connecteur droit 7"/>
                    <wp:cNvGraphicFramePr/>
                    <a:graphic xmlns:a="http://schemas.openxmlformats.org/drawingml/2006/main">
                      <a:graphicData uri="http://schemas.microsoft.com/office/word/2010/wordprocessingShape">
                        <wps:wsp>
                          <wps:cNvCnPr/>
                          <wps:spPr>
                            <a:xfrm>
                              <a:off x="0" y="0"/>
                              <a:ext cx="18000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43FCBB9" id="Connecteur droit 7" o:spid="_x0000_s1026" style="visibility:visible;mso-wrap-style:square;mso-left-percent:-10001;mso-top-percent:-10001;mso-position-horizontal:absolute;mso-position-horizontal-relative:char;mso-position-vertical:absolute;mso-position-vertical-relative:line;mso-left-percent:-10001;mso-top-percent:-10001" from="0,0" to="14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" strokecolor="black [3213]" strokeweight="4pt">
                    <w10:anchorlock/>
                  </v:line>
                </w:pict>
              </mc:Fallback>
            </mc:AlternateContent>
          </w:r>
        </w:p>
        <w:p w14:paraId="1711DD04" w14:textId="5B168A69" w:rsidR="00D215A7" w:rsidRPr="00D215A7" w:rsidRDefault="00D215A7" w:rsidP="00D215A7">
          <w:pPr>
            <w:pStyle w:val="Pieddepage"/>
            <w:jc w:val="both"/>
            <w:rPr>
              <w:sz w:val="2"/>
              <w:szCs w:val="2"/>
            </w:rPr>
          </w:pPr>
          <w:r w:rsidRPr="00D215A7">
            <w:rPr>
              <w:sz w:val="14"/>
              <w:szCs w:val="14"/>
            </w:rPr>
            <w:t>29 rue de l’espérance 75013 Paris - T. + 33 (0)1 43 22 40 41 - contact@epg-gestalt.fr - www.epg-gestalt.fr - Établissement privé d’enseignement supérieur - Qualifié par l’OPQF - Association loi 1901 enregistrée sous le numéro 11 75 34 636 75 - SIRET 403 943 475 00034 - APE 8559A</w:t>
          </w:r>
          <w:r>
            <w:rPr>
              <w:sz w:val="14"/>
              <w:szCs w:val="14"/>
            </w:rPr>
            <w:br/>
          </w:r>
        </w:p>
        <w:p w14:paraId="72D83D56" w14:textId="2358AF8E" w:rsidR="00D215A7" w:rsidRPr="00D215A7" w:rsidRDefault="00D215A7" w:rsidP="00D215A7">
          <w:pPr>
            <w:pStyle w:val="Pieddepage"/>
            <w:ind w:right="-113"/>
            <w:jc w:val="right"/>
            <w:rPr>
              <w:sz w:val="14"/>
              <w:szCs w:val="14"/>
            </w:rPr>
          </w:pPr>
          <w:r w:rsidRPr="00D215A7">
            <w:rPr>
              <w:noProof/>
              <w:sz w:val="14"/>
              <w:szCs w:val="14"/>
              <w:lang w:eastAsia="fr-FR"/>
            </w:rPr>
            <mc:AlternateContent>
              <mc:Choice Requires="wps">
                <w:drawing>
                  <wp:inline distT="0" distB="0" distL="0" distR="0" wp14:anchorId="571FEFD0" wp14:editId="7108307D">
                    <wp:extent cx="792000" cy="0"/>
                    <wp:effectExtent l="0" t="19050" r="46355" b="38100"/>
                    <wp:docPr id="8" name="Connecteur droit 8"/>
                    <wp:cNvGraphicFramePr/>
                    <a:graphic xmlns:a="http://schemas.openxmlformats.org/drawingml/2006/main">
                      <a:graphicData uri="http://schemas.microsoft.com/office/word/2010/wordprocessingShape">
                        <wps:wsp>
                          <wps:cNvCnPr/>
                          <wps:spPr>
                            <a:xfrm>
                              <a:off x="0" y="0"/>
                              <a:ext cx="792000"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1EB0A9" id="Connecteur droit 8" o:spid="_x0000_s1026" style="visibility:visible;mso-wrap-style:square;mso-left-percent:-10001;mso-top-percent:-10001;mso-position-horizontal:absolute;mso-position-horizontal-relative:char;mso-position-vertical:absolute;mso-position-vertical-relative:line;mso-left-percent:-10001;mso-top-percent:-10001" from="0,0" to="6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" strokecolor="black [3213]" strokeweight="4pt">
                    <w10:anchorlock/>
                  </v:line>
                </w:pict>
              </mc:Fallback>
            </mc:AlternateContent>
          </w:r>
        </w:p>
      </w:tc>
    </w:tr>
  </w:tbl>
  <w:p w14:paraId="2AAEDF78" w14:textId="77777777" w:rsidR="00D215A7" w:rsidRPr="00CF59C6" w:rsidRDefault="00D215A7">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4B95" w14:textId="77777777" w:rsidR="00845F25" w:rsidRDefault="00845F25" w:rsidP="001C4A06">
      <w:r>
        <w:separator/>
      </w:r>
    </w:p>
  </w:footnote>
  <w:footnote w:type="continuationSeparator" w:id="0">
    <w:p w14:paraId="310D2322" w14:textId="77777777" w:rsidR="00845F25" w:rsidRDefault="00845F25" w:rsidP="001C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F909" w14:textId="77777777" w:rsidR="00FF2945" w:rsidRDefault="00FF2945" w:rsidP="00FF2945">
    <w:pPr>
      <w:pStyle w:val="En-tte"/>
      <w:ind w:left="-57"/>
    </w:pPr>
    <w:r>
      <w:rPr>
        <w:noProof/>
        <w:lang w:eastAsia="fr-FR"/>
      </w:rPr>
      <w:drawing>
        <wp:inline distT="0" distB="0" distL="0" distR="0" wp14:anchorId="513E244D" wp14:editId="58036BD2">
          <wp:extent cx="360000" cy="6000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M_SIGLE-BLACK-HD.jpg"/>
                  <pic:cNvPicPr/>
                </pic:nvPicPr>
                <pic:blipFill>
                  <a:blip r:embed="rId1">
                    <a:extLst>
                      <a:ext uri="{28A0092B-C50C-407E-A947-70E740481C1C}">
                        <a14:useLocalDpi xmlns:a14="http://schemas.microsoft.com/office/drawing/2010/main" val="0"/>
                      </a:ext>
                    </a:extLst>
                  </a:blip>
                  <a:stretch>
                    <a:fillRect/>
                  </a:stretch>
                </pic:blipFill>
                <pic:spPr>
                  <a:xfrm>
                    <a:off x="0" y="0"/>
                    <a:ext cx="360000" cy="60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DB38" w14:textId="77777777" w:rsidR="00FF2945" w:rsidRDefault="00FF2945" w:rsidP="00FE46E9">
    <w:pPr>
      <w:pStyle w:val="En-tte"/>
      <w:spacing w:after="800"/>
      <w:jc w:val="center"/>
    </w:pPr>
    <w:r>
      <w:rPr>
        <w:noProof/>
        <w:lang w:eastAsia="fr-FR"/>
      </w:rPr>
      <w:drawing>
        <wp:inline distT="0" distB="0" distL="0" distR="0" wp14:anchorId="164C4CEE" wp14:editId="083000AF">
          <wp:extent cx="1692000" cy="504799"/>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LOGO-BLACK-HD.jpg"/>
                  <pic:cNvPicPr/>
                </pic:nvPicPr>
                <pic:blipFill>
                  <a:blip r:embed="rId1">
                    <a:extLst>
                      <a:ext uri="{28A0092B-C50C-407E-A947-70E740481C1C}">
                        <a14:useLocalDpi xmlns:a14="http://schemas.microsoft.com/office/drawing/2010/main" val="0"/>
                      </a:ext>
                    </a:extLst>
                  </a:blip>
                  <a:stretch>
                    <a:fillRect/>
                  </a:stretch>
                </pic:blipFill>
                <pic:spPr>
                  <a:xfrm>
                    <a:off x="0" y="0"/>
                    <a:ext cx="1692000" cy="50479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B336" w14:textId="77777777" w:rsidR="00D215A7" w:rsidRDefault="00D215A7" w:rsidP="00FE46E9">
    <w:pPr>
      <w:pStyle w:val="En-tte"/>
      <w:spacing w:after="800"/>
      <w:jc w:val="center"/>
    </w:pPr>
    <w:r>
      <w:rPr>
        <w:noProof/>
        <w:lang w:eastAsia="fr-FR"/>
      </w:rPr>
      <w:drawing>
        <wp:inline distT="0" distB="0" distL="0" distR="0" wp14:anchorId="2B74F17D" wp14:editId="40611E34">
          <wp:extent cx="1692000" cy="504799"/>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_LOGO-BLACK-HD.jpg"/>
                  <pic:cNvPicPr/>
                </pic:nvPicPr>
                <pic:blipFill>
                  <a:blip r:embed="rId1">
                    <a:extLst>
                      <a:ext uri="{28A0092B-C50C-407E-A947-70E740481C1C}">
                        <a14:useLocalDpi xmlns:a14="http://schemas.microsoft.com/office/drawing/2010/main" val="0"/>
                      </a:ext>
                    </a:extLst>
                  </a:blip>
                  <a:stretch>
                    <a:fillRect/>
                  </a:stretch>
                </pic:blipFill>
                <pic:spPr>
                  <a:xfrm>
                    <a:off x="0" y="0"/>
                    <a:ext cx="1692000" cy="504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0EB9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C4A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7AF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AA6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9673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DA18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C1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641D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7867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A24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5B2664"/>
    <w:multiLevelType w:val="hybridMultilevel"/>
    <w:tmpl w:val="0C684A6A"/>
    <w:lvl w:ilvl="0" w:tplc="1F44CE00">
      <w:start w:val="1"/>
      <w:numFmt w:val="bullet"/>
      <w:lvlText w:val="·"/>
      <w:lvlJc w:val="left"/>
      <w:pPr>
        <w:ind w:left="720" w:hanging="360"/>
      </w:pPr>
      <w:rPr>
        <w:rFonts w:ascii="Symbol" w:hAnsi="Symbol" w:hint="default"/>
        <w:color w:val="574B9F"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forms" w:enforcement="1"/>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20"/>
    <w:rsid w:val="00001857"/>
    <w:rsid w:val="00036357"/>
    <w:rsid w:val="0005476A"/>
    <w:rsid w:val="00084CD4"/>
    <w:rsid w:val="000C6924"/>
    <w:rsid w:val="000D0376"/>
    <w:rsid w:val="00111284"/>
    <w:rsid w:val="00114A2A"/>
    <w:rsid w:val="00163FEC"/>
    <w:rsid w:val="001659C9"/>
    <w:rsid w:val="00176A9B"/>
    <w:rsid w:val="001A0A6B"/>
    <w:rsid w:val="001B15AB"/>
    <w:rsid w:val="001C4A06"/>
    <w:rsid w:val="001C767E"/>
    <w:rsid w:val="001C7A06"/>
    <w:rsid w:val="00226DA6"/>
    <w:rsid w:val="002274FA"/>
    <w:rsid w:val="0023169F"/>
    <w:rsid w:val="0033262B"/>
    <w:rsid w:val="00410798"/>
    <w:rsid w:val="00412EFF"/>
    <w:rsid w:val="004243B8"/>
    <w:rsid w:val="00451528"/>
    <w:rsid w:val="004B226C"/>
    <w:rsid w:val="004E4EC4"/>
    <w:rsid w:val="00582BA6"/>
    <w:rsid w:val="005E1865"/>
    <w:rsid w:val="00665536"/>
    <w:rsid w:val="00692D19"/>
    <w:rsid w:val="006A20B7"/>
    <w:rsid w:val="006D0386"/>
    <w:rsid w:val="00734D6B"/>
    <w:rsid w:val="00750833"/>
    <w:rsid w:val="00763286"/>
    <w:rsid w:val="00783C2E"/>
    <w:rsid w:val="007B1D3E"/>
    <w:rsid w:val="007C379C"/>
    <w:rsid w:val="00831434"/>
    <w:rsid w:val="008354EE"/>
    <w:rsid w:val="00845F25"/>
    <w:rsid w:val="00846A98"/>
    <w:rsid w:val="00870F77"/>
    <w:rsid w:val="00884732"/>
    <w:rsid w:val="008A493A"/>
    <w:rsid w:val="008C4402"/>
    <w:rsid w:val="008D25E1"/>
    <w:rsid w:val="008E36DD"/>
    <w:rsid w:val="008F3629"/>
    <w:rsid w:val="008F7A02"/>
    <w:rsid w:val="0093645E"/>
    <w:rsid w:val="00967491"/>
    <w:rsid w:val="00973E88"/>
    <w:rsid w:val="00987EDA"/>
    <w:rsid w:val="00990814"/>
    <w:rsid w:val="009A3EB3"/>
    <w:rsid w:val="00A00F6B"/>
    <w:rsid w:val="00A16835"/>
    <w:rsid w:val="00A273B8"/>
    <w:rsid w:val="00A351E2"/>
    <w:rsid w:val="00A367C5"/>
    <w:rsid w:val="00A75EE2"/>
    <w:rsid w:val="00B4729B"/>
    <w:rsid w:val="00B87411"/>
    <w:rsid w:val="00B934FA"/>
    <w:rsid w:val="00BB6010"/>
    <w:rsid w:val="00BE120C"/>
    <w:rsid w:val="00C02D76"/>
    <w:rsid w:val="00C164E4"/>
    <w:rsid w:val="00C31DD6"/>
    <w:rsid w:val="00C91F3C"/>
    <w:rsid w:val="00CE38EA"/>
    <w:rsid w:val="00CF3E31"/>
    <w:rsid w:val="00CF59C6"/>
    <w:rsid w:val="00D215A7"/>
    <w:rsid w:val="00D255DA"/>
    <w:rsid w:val="00D9494C"/>
    <w:rsid w:val="00D97F76"/>
    <w:rsid w:val="00DA5FD5"/>
    <w:rsid w:val="00DB0420"/>
    <w:rsid w:val="00DC1D99"/>
    <w:rsid w:val="00DC350C"/>
    <w:rsid w:val="00DC77B9"/>
    <w:rsid w:val="00DE7AC0"/>
    <w:rsid w:val="00E06B3C"/>
    <w:rsid w:val="00E07A02"/>
    <w:rsid w:val="00E2146B"/>
    <w:rsid w:val="00E3590C"/>
    <w:rsid w:val="00E60153"/>
    <w:rsid w:val="00EA3636"/>
    <w:rsid w:val="00EB3160"/>
    <w:rsid w:val="00EB635A"/>
    <w:rsid w:val="00EC2EEC"/>
    <w:rsid w:val="00ED4D68"/>
    <w:rsid w:val="00ED509F"/>
    <w:rsid w:val="00F029C7"/>
    <w:rsid w:val="00F052FF"/>
    <w:rsid w:val="00F1285C"/>
    <w:rsid w:val="00F545FC"/>
    <w:rsid w:val="00F600E9"/>
    <w:rsid w:val="00F72403"/>
    <w:rsid w:val="00F85115"/>
    <w:rsid w:val="00F92CEE"/>
    <w:rsid w:val="00FE46E9"/>
    <w:rsid w:val="00FF2945"/>
    <w:rsid w:val="00FF403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D73479"/>
  <w15:docId w15:val="{0C7BC095-B6B7-401C-AD74-E39763E5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iCs/>
        <w:color w:val="000000" w:themeColor="text1"/>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5DA"/>
    <w:rPr>
      <w:rFonts w:asciiTheme="minorHAnsi" w:hAnsiTheme="minorHAnsi"/>
      <w:sz w:val="22"/>
    </w:rPr>
  </w:style>
  <w:style w:type="paragraph" w:styleId="Titre1">
    <w:name w:val="heading 1"/>
    <w:basedOn w:val="Normal"/>
    <w:next w:val="Normal"/>
    <w:link w:val="Titre1Car"/>
    <w:uiPriority w:val="9"/>
    <w:semiHidden/>
    <w:qFormat/>
    <w:rsid w:val="00F92CEE"/>
    <w:pPr>
      <w:keepNext/>
      <w:keepLines/>
      <w:spacing w:before="480"/>
      <w:outlineLvl w:val="0"/>
    </w:pPr>
    <w:rPr>
      <w:rFonts w:asciiTheme="majorHAnsi" w:eastAsiaTheme="majorEastAsia" w:hAnsiTheme="majorHAnsi" w:cstheme="majorBidi"/>
      <w:b/>
      <w:bCs/>
      <w:color w:val="008365" w:themeColor="accent1" w:themeShade="BF"/>
      <w:sz w:val="28"/>
      <w:szCs w:val="28"/>
    </w:rPr>
  </w:style>
  <w:style w:type="paragraph" w:styleId="Titre2">
    <w:name w:val="heading 2"/>
    <w:basedOn w:val="Normal"/>
    <w:next w:val="Normal"/>
    <w:link w:val="Titre2Car"/>
    <w:uiPriority w:val="9"/>
    <w:semiHidden/>
    <w:qFormat/>
    <w:rsid w:val="00F92CEE"/>
    <w:pPr>
      <w:keepNext/>
      <w:keepLines/>
      <w:spacing w:before="40"/>
      <w:outlineLvl w:val="1"/>
    </w:pPr>
    <w:rPr>
      <w:rFonts w:asciiTheme="majorHAnsi" w:eastAsiaTheme="majorEastAsia" w:hAnsiTheme="majorHAnsi" w:cstheme="majorBidi"/>
      <w:color w:val="00836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semiHidden/>
    <w:rsid w:val="008F7A02"/>
    <w:rPr>
      <w:rFonts w:asciiTheme="majorHAnsi" w:eastAsiaTheme="majorEastAsia" w:hAnsiTheme="majorHAnsi" w:cstheme="majorBidi"/>
      <w:b/>
      <w:bCs/>
      <w:color w:val="008365" w:themeColor="accent1" w:themeShade="BF"/>
      <w:sz w:val="28"/>
      <w:szCs w:val="28"/>
    </w:rPr>
  </w:style>
  <w:style w:type="character" w:customStyle="1" w:styleId="Titre2Car">
    <w:name w:val="Titre 2 Car"/>
    <w:basedOn w:val="Policepardfaut"/>
    <w:link w:val="Titre2"/>
    <w:uiPriority w:val="9"/>
    <w:semiHidden/>
    <w:rsid w:val="008F7A02"/>
    <w:rPr>
      <w:rFonts w:asciiTheme="majorHAnsi" w:eastAsiaTheme="majorEastAsia" w:hAnsiTheme="majorHAnsi" w:cstheme="majorBidi"/>
      <w:color w:val="008365" w:themeColor="accent1" w:themeShade="BF"/>
      <w:sz w:val="26"/>
      <w:szCs w:val="26"/>
    </w:rPr>
  </w:style>
  <w:style w:type="paragraph" w:styleId="TM1">
    <w:name w:val="toc 1"/>
    <w:basedOn w:val="Normal"/>
    <w:next w:val="Normal"/>
    <w:autoRedefine/>
    <w:uiPriority w:val="39"/>
    <w:semiHidden/>
    <w:rsid w:val="00F92CEE"/>
    <w:pPr>
      <w:spacing w:after="100"/>
    </w:pPr>
  </w:style>
  <w:style w:type="paragraph" w:styleId="TM2">
    <w:name w:val="toc 2"/>
    <w:basedOn w:val="Normal"/>
    <w:next w:val="Normal"/>
    <w:autoRedefine/>
    <w:uiPriority w:val="39"/>
    <w:semiHidden/>
    <w:rsid w:val="00F92CEE"/>
    <w:pPr>
      <w:spacing w:after="100"/>
      <w:ind w:left="200"/>
    </w:pPr>
  </w:style>
  <w:style w:type="paragraph" w:styleId="En-tte">
    <w:name w:val="header"/>
    <w:basedOn w:val="Normal"/>
    <w:link w:val="En-tteCar"/>
    <w:uiPriority w:val="99"/>
    <w:semiHidden/>
    <w:rsid w:val="00B934FA"/>
    <w:rPr>
      <w:sz w:val="16"/>
    </w:rPr>
  </w:style>
  <w:style w:type="character" w:customStyle="1" w:styleId="En-tteCar">
    <w:name w:val="En-tête Car"/>
    <w:basedOn w:val="Policepardfaut"/>
    <w:link w:val="En-tte"/>
    <w:uiPriority w:val="99"/>
    <w:semiHidden/>
    <w:rsid w:val="008F7A02"/>
    <w:rPr>
      <w:rFonts w:asciiTheme="minorHAnsi" w:hAnsiTheme="minorHAnsi"/>
      <w:color w:val="7D7778" w:themeColor="text2"/>
      <w:sz w:val="16"/>
    </w:rPr>
  </w:style>
  <w:style w:type="paragraph" w:styleId="Pieddepage">
    <w:name w:val="footer"/>
    <w:basedOn w:val="Normal"/>
    <w:link w:val="PieddepageCar"/>
    <w:uiPriority w:val="99"/>
    <w:semiHidden/>
    <w:rsid w:val="00B934FA"/>
    <w:rPr>
      <w:sz w:val="15"/>
    </w:rPr>
  </w:style>
  <w:style w:type="character" w:customStyle="1" w:styleId="PieddepageCar">
    <w:name w:val="Pied de page Car"/>
    <w:basedOn w:val="Policepardfaut"/>
    <w:link w:val="Pieddepage"/>
    <w:uiPriority w:val="99"/>
    <w:semiHidden/>
    <w:rsid w:val="008F7A02"/>
    <w:rPr>
      <w:rFonts w:asciiTheme="minorHAnsi" w:hAnsiTheme="minorHAnsi"/>
      <w:color w:val="7D7778" w:themeColor="text2"/>
      <w:sz w:val="15"/>
    </w:rPr>
  </w:style>
  <w:style w:type="character" w:styleId="Numrodepage">
    <w:name w:val="page number"/>
    <w:basedOn w:val="Policepardfaut"/>
    <w:uiPriority w:val="99"/>
    <w:semiHidden/>
    <w:rsid w:val="00F92CEE"/>
  </w:style>
  <w:style w:type="character" w:styleId="Lienhypertexte">
    <w:name w:val="Hyperlink"/>
    <w:basedOn w:val="Policepardfaut"/>
    <w:uiPriority w:val="99"/>
    <w:semiHidden/>
    <w:rsid w:val="00C02D76"/>
    <w:rPr>
      <w:color w:val="000000" w:themeColor="hyperlink"/>
      <w:u w:val="none"/>
    </w:rPr>
  </w:style>
  <w:style w:type="paragraph" w:styleId="Textedebulles">
    <w:name w:val="Balloon Text"/>
    <w:basedOn w:val="Normal"/>
    <w:link w:val="TextedebullesCar"/>
    <w:uiPriority w:val="99"/>
    <w:semiHidden/>
    <w:rsid w:val="00F92C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7A02"/>
    <w:rPr>
      <w:rFonts w:ascii="Segoe UI" w:hAnsi="Segoe UI" w:cs="Segoe UI"/>
      <w:color w:val="7D7778" w:themeColor="text2"/>
      <w:sz w:val="18"/>
      <w:szCs w:val="18"/>
    </w:rPr>
  </w:style>
  <w:style w:type="table" w:styleId="Grilledutableau">
    <w:name w:val="Table Grid"/>
    <w:basedOn w:val="TableauNormal"/>
    <w:uiPriority w:val="59"/>
    <w:rsid w:val="00B9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tertitre">
    <w:name w:val="S_Intertitre"/>
    <w:basedOn w:val="Normal"/>
    <w:next w:val="Normal"/>
    <w:uiPriority w:val="1"/>
    <w:qFormat/>
    <w:rsid w:val="00036357"/>
    <w:pPr>
      <w:keepNext/>
      <w:spacing w:before="200"/>
    </w:pPr>
    <w:rPr>
      <w:b/>
      <w:color w:val="574B9F" w:themeColor="accent2"/>
      <w:sz w:val="24"/>
      <w:szCs w:val="24"/>
    </w:rPr>
  </w:style>
  <w:style w:type="paragraph" w:customStyle="1" w:styleId="SNote">
    <w:name w:val="S_Note"/>
    <w:basedOn w:val="Normal"/>
    <w:next w:val="Normal"/>
    <w:uiPriority w:val="1"/>
    <w:qFormat/>
    <w:rsid w:val="00412EFF"/>
    <w:pPr>
      <w:spacing w:before="120"/>
    </w:pPr>
    <w:rPr>
      <w:sz w:val="12"/>
      <w:szCs w:val="12"/>
    </w:rPr>
  </w:style>
  <w:style w:type="paragraph" w:customStyle="1" w:styleId="SRubrique">
    <w:name w:val="S_Rubrique"/>
    <w:basedOn w:val="Normal"/>
    <w:next w:val="Normal"/>
    <w:uiPriority w:val="1"/>
    <w:qFormat/>
    <w:rsid w:val="00BB6010"/>
    <w:pPr>
      <w:spacing w:before="320" w:after="80"/>
    </w:pPr>
    <w:rPr>
      <w:b/>
      <w:caps/>
      <w:color w:val="574B9F" w:themeColor="accent2"/>
    </w:rPr>
  </w:style>
  <w:style w:type="paragraph" w:customStyle="1" w:styleId="STextedontologie">
    <w:name w:val="S_Texte déontologie"/>
    <w:basedOn w:val="Normal"/>
    <w:uiPriority w:val="2"/>
    <w:qFormat/>
    <w:rsid w:val="00D255DA"/>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EPG 2018_Couleurs">
      <a:dk1>
        <a:sysClr val="windowText" lastClr="000000"/>
      </a:dk1>
      <a:lt1>
        <a:sysClr val="window" lastClr="FFFFFF"/>
      </a:lt1>
      <a:dk2>
        <a:srgbClr val="7D7778"/>
      </a:dk2>
      <a:lt2>
        <a:srgbClr val="EEECE1"/>
      </a:lt2>
      <a:accent1>
        <a:srgbClr val="00AF88"/>
      </a:accent1>
      <a:accent2>
        <a:srgbClr val="574B9F"/>
      </a:accent2>
      <a:accent3>
        <a:srgbClr val="FF6329"/>
      </a:accent3>
      <a:accent4>
        <a:srgbClr val="0075BE"/>
      </a:accent4>
      <a:accent5>
        <a:srgbClr val="00AF88"/>
      </a:accent5>
      <a:accent6>
        <a:srgbClr val="574B9F"/>
      </a:accent6>
      <a:hlink>
        <a:srgbClr val="000000"/>
      </a:hlink>
      <a:folHlink>
        <a:srgbClr val="000000"/>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2A877-9A1F-4529-97AE-9688D78C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2885</Words>
  <Characters>15868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Entrée C3 GP EPG</vt:lpstr>
    </vt:vector>
  </TitlesOfParts>
  <Company>École Parisienne de Gestalt</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Entrée C3 GP EPG</dc:title>
  <dc:creator>Gael</dc:creator>
  <cp:lastModifiedBy>gaël REBEL</cp:lastModifiedBy>
  <cp:revision>2</cp:revision>
  <dcterms:created xsi:type="dcterms:W3CDTF">2022-02-03T18:24:00Z</dcterms:created>
  <dcterms:modified xsi:type="dcterms:W3CDTF">2022-02-03T18:24:00Z</dcterms:modified>
</cp:coreProperties>
</file>